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370" w:rsidRDefault="006238A1" w:rsidP="00B31123">
      <w:pPr>
        <w:jc w:val="center"/>
        <w:rPr>
          <w:rFonts w:ascii="Bauhaus 93" w:hAnsi="Bauhaus 93"/>
          <w:sz w:val="28"/>
          <w:szCs w:val="28"/>
        </w:rPr>
      </w:pPr>
      <w:r>
        <w:rPr>
          <w:rFonts w:ascii="Bauhaus 93" w:hAnsi="Bauhaus 93"/>
          <w:sz w:val="28"/>
          <w:szCs w:val="28"/>
        </w:rPr>
        <w:t>INTERPELLANZA</w:t>
      </w:r>
    </w:p>
    <w:p w:rsidR="006238A1" w:rsidRDefault="006238A1" w:rsidP="00B31123">
      <w:pPr>
        <w:spacing w:after="0"/>
        <w:rPr>
          <w:rFonts w:cstheme="minorHAnsi"/>
        </w:rPr>
      </w:pPr>
      <w:r>
        <w:rPr>
          <w:rFonts w:cstheme="minorHAnsi"/>
        </w:rPr>
        <w:t>Al  Sindaco del Comune di Lugo</w:t>
      </w:r>
    </w:p>
    <w:p w:rsidR="006238A1" w:rsidRDefault="006238A1" w:rsidP="00B31123">
      <w:pPr>
        <w:spacing w:after="0"/>
        <w:rPr>
          <w:rFonts w:cstheme="minorHAnsi"/>
        </w:rPr>
      </w:pPr>
      <w:r>
        <w:rPr>
          <w:rFonts w:cstheme="minorHAnsi"/>
        </w:rPr>
        <w:t xml:space="preserve">Al </w:t>
      </w:r>
      <w:r w:rsidR="00870720">
        <w:rPr>
          <w:rFonts w:cstheme="minorHAnsi"/>
        </w:rPr>
        <w:t xml:space="preserve"> </w:t>
      </w:r>
      <w:r>
        <w:rPr>
          <w:rFonts w:cstheme="minorHAnsi"/>
        </w:rPr>
        <w:t xml:space="preserve">Presidente del Consiglio Comunale </w:t>
      </w:r>
    </w:p>
    <w:p w:rsidR="006238A1" w:rsidRDefault="006238A1" w:rsidP="00B31123">
      <w:pPr>
        <w:spacing w:after="0"/>
        <w:rPr>
          <w:rFonts w:cstheme="minorHAnsi"/>
        </w:rPr>
      </w:pPr>
      <w:r>
        <w:rPr>
          <w:rFonts w:cstheme="minorHAnsi"/>
        </w:rPr>
        <w:t>Al</w:t>
      </w:r>
      <w:r w:rsidR="00870720">
        <w:rPr>
          <w:rFonts w:cstheme="minorHAnsi"/>
        </w:rPr>
        <w:t xml:space="preserve"> </w:t>
      </w:r>
      <w:r>
        <w:rPr>
          <w:rFonts w:cstheme="minorHAnsi"/>
        </w:rPr>
        <w:t xml:space="preserve"> Segretario Generale</w:t>
      </w:r>
    </w:p>
    <w:p w:rsidR="006238A1" w:rsidRDefault="00870720" w:rsidP="00B31123">
      <w:pPr>
        <w:spacing w:after="0"/>
        <w:rPr>
          <w:rFonts w:cstheme="minorHAnsi"/>
        </w:rPr>
      </w:pPr>
      <w:r>
        <w:rPr>
          <w:rFonts w:cstheme="minorHAnsi"/>
        </w:rPr>
        <w:t xml:space="preserve">p.c. </w:t>
      </w:r>
      <w:r w:rsidR="006238A1">
        <w:rPr>
          <w:rFonts w:cstheme="minorHAnsi"/>
        </w:rPr>
        <w:t>Capi Gruppo Consigliari</w:t>
      </w:r>
    </w:p>
    <w:p w:rsidR="006238A1" w:rsidRDefault="006238A1">
      <w:pPr>
        <w:rPr>
          <w:rFonts w:cstheme="minorHAnsi"/>
        </w:rPr>
      </w:pPr>
    </w:p>
    <w:p w:rsidR="006238A1" w:rsidRPr="00B31123" w:rsidRDefault="006238A1" w:rsidP="006238A1">
      <w:pPr>
        <w:jc w:val="both"/>
        <w:rPr>
          <w:rFonts w:cstheme="minorHAnsi"/>
          <w:b/>
          <w:color w:val="FF0000"/>
        </w:rPr>
      </w:pPr>
      <w:r>
        <w:rPr>
          <w:rFonts w:cstheme="minorHAnsi"/>
        </w:rPr>
        <w:t xml:space="preserve">Oggetto: Interpellanza del Gruppo </w:t>
      </w:r>
      <w:r w:rsidR="00F34BB7">
        <w:rPr>
          <w:rFonts w:cstheme="minorHAnsi"/>
        </w:rPr>
        <w:t>C</w:t>
      </w:r>
      <w:r>
        <w:rPr>
          <w:rFonts w:cstheme="minorHAnsi"/>
        </w:rPr>
        <w:t xml:space="preserve">onsigliare Per la Buona Politica </w:t>
      </w:r>
      <w:r w:rsidRPr="00B31123">
        <w:rPr>
          <w:rFonts w:cstheme="minorHAnsi"/>
          <w:b/>
          <w:color w:val="FF0000"/>
        </w:rPr>
        <w:t>sullo stato di avanzamento del progetto di riqualificazione dell’area ex Acetificio Venturi, presentato dalla So</w:t>
      </w:r>
      <w:r w:rsidR="00B31123" w:rsidRPr="00B31123">
        <w:rPr>
          <w:rFonts w:cstheme="minorHAnsi"/>
          <w:b/>
          <w:color w:val="FF0000"/>
        </w:rPr>
        <w:t>cietà Immobiliare Stuoie S.p.A.</w:t>
      </w:r>
    </w:p>
    <w:p w:rsidR="006238A1" w:rsidRDefault="006238A1" w:rsidP="00B31123">
      <w:pPr>
        <w:jc w:val="center"/>
        <w:rPr>
          <w:rFonts w:cstheme="minorHAnsi"/>
          <w:u w:val="single"/>
        </w:rPr>
      </w:pPr>
      <w:r w:rsidRPr="006238A1">
        <w:rPr>
          <w:rFonts w:cstheme="minorHAnsi"/>
          <w:sz w:val="24"/>
          <w:szCs w:val="24"/>
          <w:u w:val="single"/>
        </w:rPr>
        <w:t>Appreso</w:t>
      </w:r>
    </w:p>
    <w:p w:rsidR="006238A1" w:rsidRDefault="006238A1" w:rsidP="006238A1">
      <w:pPr>
        <w:jc w:val="both"/>
        <w:rPr>
          <w:rFonts w:cstheme="minorHAnsi"/>
        </w:rPr>
      </w:pPr>
      <w:r w:rsidRPr="006238A1">
        <w:rPr>
          <w:rFonts w:cstheme="minorHAnsi"/>
        </w:rPr>
        <w:t>In data 22.04.17</w:t>
      </w:r>
      <w:r>
        <w:rPr>
          <w:rFonts w:cstheme="minorHAnsi"/>
        </w:rPr>
        <w:t xml:space="preserve"> dagli organi di informazione del parere favorevole espresso dalla Conferenza dei Servizi</w:t>
      </w:r>
      <w:r w:rsidR="00B31123">
        <w:rPr>
          <w:rFonts w:cstheme="minorHAnsi"/>
        </w:rPr>
        <w:t xml:space="preserve"> al progetto di cui all’oggetto</w:t>
      </w:r>
      <w:r>
        <w:rPr>
          <w:rFonts w:cstheme="minorHAnsi"/>
        </w:rPr>
        <w:t>;</w:t>
      </w:r>
    </w:p>
    <w:p w:rsidR="006238A1" w:rsidRDefault="006238A1" w:rsidP="00B31123">
      <w:pPr>
        <w:jc w:val="center"/>
        <w:rPr>
          <w:rFonts w:cstheme="minorHAnsi"/>
          <w:sz w:val="24"/>
          <w:szCs w:val="24"/>
          <w:u w:val="single"/>
        </w:rPr>
      </w:pPr>
      <w:r>
        <w:rPr>
          <w:rFonts w:cstheme="minorHAnsi"/>
          <w:sz w:val="24"/>
          <w:szCs w:val="24"/>
          <w:u w:val="single"/>
        </w:rPr>
        <w:t>Considerato</w:t>
      </w:r>
    </w:p>
    <w:p w:rsidR="006238A1" w:rsidRDefault="006238A1" w:rsidP="006238A1">
      <w:pPr>
        <w:jc w:val="both"/>
        <w:rPr>
          <w:rFonts w:cstheme="minorHAnsi"/>
        </w:rPr>
      </w:pPr>
      <w:r>
        <w:rPr>
          <w:rFonts w:cstheme="minorHAnsi"/>
        </w:rPr>
        <w:t xml:space="preserve">Che la riqualificazione dell’area rappresenta un intervento significativo per la città di Lugo finalizzato al recupero di un sito da decenni in stato di degrado urbano che comporterà, con le realizzazioni previste dal progetto, </w:t>
      </w:r>
      <w:r w:rsidR="00D72E3C">
        <w:rPr>
          <w:rFonts w:cstheme="minorHAnsi"/>
        </w:rPr>
        <w:t>rilevanti cambiamenti e conseguenze nell’area interessata di cui si dovrà necessariamente tenere conto, adottando preventivamente tutte le misure più appropriate volte a mitigare l’impatto della riqualificazione progettata per il quartiere Lugo-sud e, in particolare,  per i residenti nelle vie adiacenti  all’insediamento immobiliare che includerà un supermercato alimentare , un centro residenziale con vari servizi ai cittadini</w:t>
      </w:r>
      <w:r w:rsidR="007B2BF6">
        <w:rPr>
          <w:rFonts w:cstheme="minorHAnsi"/>
        </w:rPr>
        <w:t>, per quanto riguarda le tema</w:t>
      </w:r>
      <w:r w:rsidR="002320F1">
        <w:rPr>
          <w:rFonts w:cstheme="minorHAnsi"/>
        </w:rPr>
        <w:t>tiche ambientali</w:t>
      </w:r>
      <w:r w:rsidR="007B2BF6">
        <w:rPr>
          <w:rFonts w:cstheme="minorHAnsi"/>
        </w:rPr>
        <w:t>, acustiche e gli aumentati previsti flussi di traffico;</w:t>
      </w:r>
    </w:p>
    <w:p w:rsidR="007B2BF6" w:rsidRDefault="007B2BF6" w:rsidP="00B31123">
      <w:pPr>
        <w:jc w:val="center"/>
        <w:rPr>
          <w:rFonts w:cstheme="minorHAnsi"/>
          <w:sz w:val="24"/>
          <w:szCs w:val="24"/>
          <w:u w:val="single"/>
        </w:rPr>
      </w:pPr>
      <w:r>
        <w:rPr>
          <w:rFonts w:cstheme="minorHAnsi"/>
          <w:sz w:val="24"/>
          <w:szCs w:val="24"/>
          <w:u w:val="single"/>
        </w:rPr>
        <w:t>Atteso</w:t>
      </w:r>
    </w:p>
    <w:p w:rsidR="007B2BF6" w:rsidRDefault="007B2BF6" w:rsidP="006238A1">
      <w:pPr>
        <w:jc w:val="both"/>
        <w:rPr>
          <w:rFonts w:cstheme="minorHAnsi"/>
        </w:rPr>
      </w:pPr>
      <w:r>
        <w:rPr>
          <w:rFonts w:cstheme="minorHAnsi"/>
        </w:rPr>
        <w:t>Che lo scrivente Gruppo Consigliare ha presentato in data 24.02.17 con protocollo n. 0011695 puntuali osservazioni nei termini e nei modi conformi alla normativa vigente ;</w:t>
      </w:r>
    </w:p>
    <w:p w:rsidR="007B2BF6" w:rsidRPr="002320F1" w:rsidRDefault="007B2BF6" w:rsidP="006238A1">
      <w:pPr>
        <w:jc w:val="both"/>
        <w:rPr>
          <w:rFonts w:cstheme="minorHAnsi"/>
          <w:color w:val="FF0000"/>
        </w:rPr>
      </w:pPr>
      <w:r w:rsidRPr="002320F1">
        <w:rPr>
          <w:rFonts w:cstheme="minorHAnsi"/>
          <w:color w:val="FF0000"/>
        </w:rPr>
        <w:t>il Gruppo Consigliare Per la Buona Politica</w:t>
      </w:r>
      <w:r w:rsidR="00F37CC0" w:rsidRPr="002320F1">
        <w:rPr>
          <w:rFonts w:cstheme="minorHAnsi"/>
          <w:color w:val="FF0000"/>
        </w:rPr>
        <w:t xml:space="preserve"> </w:t>
      </w:r>
      <w:r w:rsidRPr="002320F1">
        <w:rPr>
          <w:rFonts w:cstheme="minorHAnsi"/>
          <w:color w:val="FF0000"/>
        </w:rPr>
        <w:t xml:space="preserve"> </w:t>
      </w:r>
      <w:r w:rsidRPr="002320F1">
        <w:rPr>
          <w:rFonts w:cstheme="minorHAnsi"/>
          <w:b/>
          <w:color w:val="FF0000"/>
        </w:rPr>
        <w:t>INTERPELLA</w:t>
      </w:r>
      <w:r w:rsidRPr="002320F1">
        <w:rPr>
          <w:rFonts w:cstheme="minorHAnsi"/>
          <w:color w:val="FF0000"/>
        </w:rPr>
        <w:t xml:space="preserve">  </w:t>
      </w:r>
      <w:r w:rsidR="002320F1" w:rsidRPr="002320F1">
        <w:rPr>
          <w:rFonts w:cstheme="minorHAnsi"/>
          <w:color w:val="FF0000"/>
        </w:rPr>
        <w:t xml:space="preserve">il sig. Sindaco </w:t>
      </w:r>
      <w:r w:rsidR="00F37CC0" w:rsidRPr="002320F1">
        <w:rPr>
          <w:rFonts w:cstheme="minorHAnsi"/>
          <w:color w:val="FF0000"/>
        </w:rPr>
        <w:t xml:space="preserve">al fine di conoscere lo stato di avanzamento del progetto da illustrare in seno alla conferenza dei Capi Gruppo </w:t>
      </w:r>
      <w:proofErr w:type="spellStart"/>
      <w:r w:rsidR="00F37CC0" w:rsidRPr="002320F1">
        <w:rPr>
          <w:rFonts w:cstheme="minorHAnsi"/>
          <w:color w:val="FF0000"/>
        </w:rPr>
        <w:t>edalla</w:t>
      </w:r>
      <w:proofErr w:type="spellEnd"/>
      <w:r w:rsidR="00F37CC0" w:rsidRPr="002320F1">
        <w:rPr>
          <w:rFonts w:cstheme="minorHAnsi"/>
          <w:color w:val="FF0000"/>
        </w:rPr>
        <w:t xml:space="preserve"> Commissione Consigliare preposta.</w:t>
      </w:r>
    </w:p>
    <w:p w:rsidR="00F37CC0" w:rsidRDefault="00B31123" w:rsidP="00F37CC0">
      <w:pPr>
        <w:jc w:val="both"/>
        <w:rPr>
          <w:rFonts w:cstheme="minorHAnsi"/>
        </w:rPr>
      </w:pPr>
      <w:r>
        <w:rPr>
          <w:rFonts w:cstheme="minorHAnsi"/>
        </w:rPr>
        <w:t>Nel particolare</w:t>
      </w:r>
      <w:bookmarkStart w:id="0" w:name="_GoBack"/>
      <w:bookmarkEnd w:id="0"/>
      <w:r w:rsidR="00F37CC0" w:rsidRPr="00F37CC0">
        <w:rPr>
          <w:rFonts w:cstheme="minorHAnsi"/>
        </w:rPr>
        <w:t xml:space="preserve">, prima delle </w:t>
      </w:r>
      <w:r>
        <w:rPr>
          <w:rFonts w:cstheme="minorHAnsi"/>
        </w:rPr>
        <w:t>convocazioni suddette</w:t>
      </w:r>
      <w:r w:rsidR="00F37CC0" w:rsidRPr="00F37CC0">
        <w:rPr>
          <w:rFonts w:cstheme="minorHAnsi"/>
        </w:rPr>
        <w:t>, si chiede quanto segue: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10606"/>
      </w:tblGrid>
      <w:tr w:rsidR="00B31123" w:rsidTr="00B31123">
        <w:tc>
          <w:tcPr>
            <w:tcW w:w="10606" w:type="dxa"/>
            <w:shd w:val="clear" w:color="auto" w:fill="DAEEF3" w:themeFill="accent5" w:themeFillTint="33"/>
          </w:tcPr>
          <w:p w:rsidR="00B31123" w:rsidRDefault="00B31123" w:rsidP="00B31123">
            <w:pPr>
              <w:pStyle w:val="Paragrafoelenco"/>
              <w:numPr>
                <w:ilvl w:val="0"/>
                <w:numId w:val="2"/>
              </w:numPr>
              <w:jc w:val="both"/>
              <w:rPr>
                <w:rFonts w:cstheme="minorHAnsi"/>
              </w:rPr>
            </w:pPr>
            <w:r>
              <w:rPr>
                <w:rFonts w:cstheme="minorHAnsi"/>
              </w:rPr>
              <w:t>Copia del verbale redatto dalla Conferenza dei Servizi con le motivazioni e i pareri espressi dai vari Enti.</w:t>
            </w:r>
          </w:p>
          <w:p w:rsidR="00B31123" w:rsidRDefault="00B31123" w:rsidP="00B31123">
            <w:pPr>
              <w:pStyle w:val="Paragrafoelenco"/>
              <w:numPr>
                <w:ilvl w:val="0"/>
                <w:numId w:val="2"/>
              </w:numPr>
              <w:jc w:val="both"/>
              <w:rPr>
                <w:rFonts w:cstheme="minorHAnsi"/>
              </w:rPr>
            </w:pPr>
            <w:r>
              <w:rPr>
                <w:rFonts w:cstheme="minorHAnsi"/>
              </w:rPr>
              <w:t>Risultanze delle proposte e osservazioni  presentate dal Gruppo Consigliare Per la Buona Politica .</w:t>
            </w:r>
          </w:p>
          <w:p w:rsidR="00B31123" w:rsidRDefault="00B31123" w:rsidP="00B31123">
            <w:pPr>
              <w:pStyle w:val="Paragrafoelenco"/>
              <w:numPr>
                <w:ilvl w:val="0"/>
                <w:numId w:val="2"/>
              </w:numPr>
              <w:jc w:val="both"/>
              <w:rPr>
                <w:rFonts w:cstheme="minorHAnsi"/>
              </w:rPr>
            </w:pPr>
            <w:r>
              <w:rPr>
                <w:rFonts w:cstheme="minorHAnsi"/>
              </w:rPr>
              <w:t>Copia delle osservazioni presentate e da singoli cittadini e da associazioni.</w:t>
            </w:r>
          </w:p>
          <w:p w:rsidR="00B31123" w:rsidRDefault="00B31123" w:rsidP="00B31123">
            <w:pPr>
              <w:pStyle w:val="Paragrafoelenco"/>
              <w:numPr>
                <w:ilvl w:val="0"/>
                <w:numId w:val="2"/>
              </w:numPr>
              <w:jc w:val="both"/>
              <w:rPr>
                <w:rFonts w:cstheme="minorHAnsi"/>
              </w:rPr>
            </w:pPr>
            <w:r>
              <w:rPr>
                <w:rFonts w:cstheme="minorHAnsi"/>
              </w:rPr>
              <w:t>Copia dei pareri  accolti o respinti.</w:t>
            </w:r>
          </w:p>
          <w:p w:rsidR="00B31123" w:rsidRDefault="00B31123" w:rsidP="00B31123">
            <w:pPr>
              <w:pStyle w:val="Paragrafoelenco"/>
              <w:numPr>
                <w:ilvl w:val="0"/>
                <w:numId w:val="2"/>
              </w:numPr>
              <w:jc w:val="both"/>
              <w:rPr>
                <w:rFonts w:cstheme="minorHAnsi"/>
              </w:rPr>
            </w:pPr>
            <w:r>
              <w:rPr>
                <w:rFonts w:cstheme="minorHAnsi"/>
              </w:rPr>
              <w:t>Copia dell’Accordo di Programma contenente gli aspetti delle negoziazioni intervenute fra le parti.</w:t>
            </w:r>
          </w:p>
          <w:p w:rsidR="00B31123" w:rsidRDefault="00B31123" w:rsidP="00B31123">
            <w:pPr>
              <w:pStyle w:val="Paragrafoelenco"/>
              <w:numPr>
                <w:ilvl w:val="0"/>
                <w:numId w:val="2"/>
              </w:numPr>
              <w:jc w:val="both"/>
              <w:rPr>
                <w:rFonts w:cstheme="minorHAnsi"/>
              </w:rPr>
            </w:pPr>
            <w:r>
              <w:rPr>
                <w:rFonts w:cstheme="minorHAnsi"/>
              </w:rPr>
              <w:t>Lo stato e i contenuti delle eventuali intese intercorse tra Comune di Lugo e AUSL Romagna in merito alla collocazione e organizzazione della Casa della Salute.</w:t>
            </w:r>
          </w:p>
          <w:p w:rsidR="00B31123" w:rsidRPr="00B31123" w:rsidRDefault="00B31123" w:rsidP="00F37CC0">
            <w:pPr>
              <w:pStyle w:val="Paragrafoelenco"/>
              <w:numPr>
                <w:ilvl w:val="0"/>
                <w:numId w:val="2"/>
              </w:numPr>
              <w:jc w:val="both"/>
              <w:rPr>
                <w:rFonts w:cstheme="minorHAnsi"/>
              </w:rPr>
            </w:pPr>
            <w:r>
              <w:rPr>
                <w:rFonts w:cstheme="minorHAnsi"/>
              </w:rPr>
              <w:t>Come si prevede di organizzare gli uffici comunali per le politiche sociali e cosa esattamente sarà previsto nel “polo di servizi  ai cittadini”.</w:t>
            </w:r>
          </w:p>
        </w:tc>
      </w:tr>
    </w:tbl>
    <w:p w:rsidR="00B31123" w:rsidRDefault="00B31123" w:rsidP="00F37CC0">
      <w:pPr>
        <w:jc w:val="both"/>
        <w:rPr>
          <w:rFonts w:cstheme="minorHAnsi"/>
        </w:rPr>
      </w:pPr>
    </w:p>
    <w:p w:rsidR="00F34BB7" w:rsidRDefault="00F34BB7" w:rsidP="00F34BB7">
      <w:pPr>
        <w:jc w:val="both"/>
        <w:rPr>
          <w:rFonts w:cstheme="minorHAnsi"/>
        </w:rPr>
      </w:pPr>
      <w:r w:rsidRPr="00B31123">
        <w:rPr>
          <w:rFonts w:cstheme="minorHAnsi"/>
          <w:b/>
        </w:rPr>
        <w:t>Si rest</w:t>
      </w:r>
      <w:r w:rsidR="00B31123" w:rsidRPr="00B31123">
        <w:rPr>
          <w:rFonts w:cstheme="minorHAnsi"/>
          <w:b/>
        </w:rPr>
        <w:t>a in attesa di risposta scritta</w:t>
      </w:r>
      <w:r>
        <w:rPr>
          <w:rFonts w:cstheme="minorHAnsi"/>
        </w:rPr>
        <w:t>.</w:t>
      </w:r>
    </w:p>
    <w:p w:rsidR="00B31123" w:rsidRDefault="00B31123" w:rsidP="00B31123">
      <w:pPr>
        <w:spacing w:after="0"/>
        <w:jc w:val="both"/>
        <w:rPr>
          <w:rFonts w:cstheme="minorHAnsi"/>
        </w:rPr>
      </w:pPr>
    </w:p>
    <w:p w:rsidR="00F34BB7" w:rsidRDefault="00F34BB7" w:rsidP="00B31123">
      <w:pPr>
        <w:spacing w:after="0"/>
        <w:jc w:val="both"/>
        <w:rPr>
          <w:rFonts w:cstheme="minorHAnsi"/>
        </w:rPr>
      </w:pPr>
      <w:r>
        <w:rPr>
          <w:rFonts w:cstheme="minorHAnsi"/>
        </w:rPr>
        <w:t>Lugo , 5 maggio 2017</w:t>
      </w:r>
    </w:p>
    <w:p w:rsidR="00F34BB7" w:rsidRDefault="00F34BB7" w:rsidP="00B31123">
      <w:pPr>
        <w:spacing w:after="0"/>
        <w:jc w:val="both"/>
        <w:rPr>
          <w:rFonts w:cstheme="minorHAnsi"/>
        </w:rPr>
      </w:pPr>
      <w:r>
        <w:rPr>
          <w:rFonts w:cstheme="minorHAnsi"/>
        </w:rPr>
        <w:t xml:space="preserve">Il Gruppo Consigliare Per la Buona Politica </w:t>
      </w:r>
    </w:p>
    <w:p w:rsidR="00F34BB7" w:rsidRPr="00F34BB7" w:rsidRDefault="00F34BB7" w:rsidP="00B31123">
      <w:pPr>
        <w:spacing w:after="0"/>
        <w:jc w:val="both"/>
        <w:rPr>
          <w:rFonts w:cstheme="minorHAnsi"/>
        </w:rPr>
      </w:pPr>
      <w:r>
        <w:rPr>
          <w:rFonts w:cstheme="minorHAnsi"/>
        </w:rPr>
        <w:t>Davide ALEOTTI, Roberto DREI, Ilva MARANGONI, Silvano VERLICCHI</w:t>
      </w:r>
    </w:p>
    <w:sectPr w:rsidR="00F34BB7" w:rsidRPr="00F34BB7" w:rsidSect="00B311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34F59"/>
    <w:multiLevelType w:val="hybridMultilevel"/>
    <w:tmpl w:val="8FBC9E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277FA3"/>
    <w:multiLevelType w:val="hybridMultilevel"/>
    <w:tmpl w:val="E904F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6238A1"/>
    <w:rsid w:val="002320F1"/>
    <w:rsid w:val="003F036D"/>
    <w:rsid w:val="006238A1"/>
    <w:rsid w:val="007B2BF6"/>
    <w:rsid w:val="00870720"/>
    <w:rsid w:val="00B31123"/>
    <w:rsid w:val="00BC7370"/>
    <w:rsid w:val="00D72E3C"/>
    <w:rsid w:val="00F34BB7"/>
    <w:rsid w:val="00F37CC0"/>
    <w:rsid w:val="00FD32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73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7CC0"/>
    <w:pPr>
      <w:ind w:left="720"/>
      <w:contextualSpacing/>
    </w:pPr>
  </w:style>
  <w:style w:type="table" w:styleId="Grigliatabella">
    <w:name w:val="Table Grid"/>
    <w:basedOn w:val="Tabellanormale"/>
    <w:uiPriority w:val="59"/>
    <w:rsid w:val="00B31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396</Words>
  <Characters>2258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dc:creator>
  <cp:lastModifiedBy>Barbara</cp:lastModifiedBy>
  <cp:revision>4</cp:revision>
  <dcterms:created xsi:type="dcterms:W3CDTF">2017-05-05T14:26:00Z</dcterms:created>
  <dcterms:modified xsi:type="dcterms:W3CDTF">2017-05-06T11:52:00Z</dcterms:modified>
</cp:coreProperties>
</file>