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0E" w:rsidRPr="00AB1C0E" w:rsidRDefault="00AB1C0E" w:rsidP="00DA5C1C">
      <w:pPr>
        <w:pStyle w:val="Intestazione"/>
        <w:tabs>
          <w:tab w:val="clear" w:pos="4819"/>
          <w:tab w:val="left" w:pos="3420"/>
        </w:tabs>
        <w:ind w:firstLine="4111"/>
        <w:rPr>
          <w:rFonts w:ascii="Times New Roman" w:hAnsi="Times New Roman"/>
          <w:b/>
          <w:color w:val="000000"/>
          <w:sz w:val="20"/>
        </w:rPr>
      </w:pPr>
      <w:bookmarkStart w:id="0" w:name="_GoBack"/>
      <w:bookmarkEnd w:id="0"/>
      <w:r w:rsidRPr="00AB1C0E">
        <w:rPr>
          <w:rFonts w:ascii="Times New Roman" w:hAnsi="Times New Roman"/>
          <w:b/>
          <w:color w:val="000000"/>
          <w:sz w:val="20"/>
        </w:rPr>
        <w:t xml:space="preserve">Associazione Civica Per </w:t>
      </w:r>
      <w:smartTag w:uri="urn:schemas-microsoft-com:office:smarttags" w:element="PersonName">
        <w:smartTagPr>
          <w:attr w:name="ProductID" w:val="la Buona Politica"/>
        </w:smartTagPr>
        <w:r w:rsidRPr="00AB1C0E">
          <w:rPr>
            <w:rFonts w:ascii="Times New Roman" w:hAnsi="Times New Roman"/>
            <w:b/>
            <w:color w:val="000000"/>
            <w:sz w:val="20"/>
          </w:rPr>
          <w:t>la Buona Politica</w:t>
        </w:r>
      </w:smartTag>
      <w:r w:rsidRPr="00AB1C0E">
        <w:rPr>
          <w:rFonts w:ascii="Times New Roman" w:hAnsi="Times New Roman"/>
          <w:b/>
          <w:color w:val="000000"/>
          <w:sz w:val="20"/>
        </w:rPr>
        <w:t xml:space="preserve"> – Lugo</w:t>
      </w:r>
    </w:p>
    <w:p w:rsidR="00AB1C0E" w:rsidRPr="00AB1C0E" w:rsidRDefault="00DA5C1C" w:rsidP="00DA5C1C">
      <w:pPr>
        <w:pStyle w:val="Intestazione"/>
        <w:tabs>
          <w:tab w:val="clear" w:pos="4819"/>
          <w:tab w:val="center" w:pos="3600"/>
          <w:tab w:val="left" w:pos="3960"/>
        </w:tabs>
        <w:ind w:firstLine="4111"/>
        <w:rPr>
          <w:rFonts w:ascii="Times New Roman" w:hAnsi="Times New Roman"/>
          <w:color w:val="000000"/>
          <w:sz w:val="20"/>
        </w:rPr>
      </w:pPr>
      <w:r w:rsidRPr="00AB1C0E">
        <w:rPr>
          <w:noProof/>
          <w:lang w:eastAsia="it-IT"/>
        </w:rPr>
        <w:drawing>
          <wp:anchor distT="0" distB="0" distL="0" distR="0" simplePos="0" relativeHeight="251659264" behindDoc="1" locked="0" layoutInCell="1" allowOverlap="1">
            <wp:simplePos x="0" y="0"/>
            <wp:positionH relativeFrom="column">
              <wp:posOffset>87630</wp:posOffset>
            </wp:positionH>
            <wp:positionV relativeFrom="page">
              <wp:posOffset>757555</wp:posOffset>
            </wp:positionV>
            <wp:extent cx="1428750" cy="896620"/>
            <wp:effectExtent l="0" t="0" r="0" b="0"/>
            <wp:wrapSquare wrapText="right"/>
            <wp:docPr id="1" name="Immagine 1" descr="logo_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int.png"/>
                    <pic:cNvPicPr>
                      <a:picLocks noChangeAspect="1" noChangeArrowheads="1"/>
                    </pic:cNvPicPr>
                  </pic:nvPicPr>
                  <pic:blipFill>
                    <a:blip r:embed="rId7" cstate="print">
                      <a:extLst>
                        <a:ext uri="{28A0092B-C50C-407E-A947-70E740481C1C}">
                          <a14:useLocalDpi xmlns:a14="http://schemas.microsoft.com/office/drawing/2010/main" val="0"/>
                        </a:ext>
                      </a:extLst>
                    </a:blip>
                    <a:srcRect l="5232" t="7500" r="7539" b="8333"/>
                    <a:stretch>
                      <a:fillRect/>
                    </a:stretch>
                  </pic:blipFill>
                  <pic:spPr bwMode="auto">
                    <a:xfrm>
                      <a:off x="0" y="0"/>
                      <a:ext cx="1428750" cy="896620"/>
                    </a:xfrm>
                    <a:prstGeom prst="rect">
                      <a:avLst/>
                    </a:prstGeom>
                    <a:noFill/>
                  </pic:spPr>
                </pic:pic>
              </a:graphicData>
            </a:graphic>
          </wp:anchor>
        </w:drawing>
      </w:r>
      <w:r w:rsidR="00AB1C0E" w:rsidRPr="00AB1C0E">
        <w:rPr>
          <w:rFonts w:ascii="Times New Roman" w:hAnsi="Times New Roman"/>
          <w:color w:val="000000"/>
          <w:sz w:val="20"/>
        </w:rPr>
        <w:t>Presidente: Alessio Seganti</w:t>
      </w:r>
    </w:p>
    <w:p w:rsidR="00AB1C0E" w:rsidRPr="00AB1C0E" w:rsidRDefault="00AB1C0E" w:rsidP="001B1A7B">
      <w:pPr>
        <w:pStyle w:val="Intestazione"/>
        <w:tabs>
          <w:tab w:val="clear" w:pos="4819"/>
          <w:tab w:val="center" w:pos="3600"/>
          <w:tab w:val="left" w:pos="3960"/>
        </w:tabs>
        <w:ind w:left="4111"/>
        <w:rPr>
          <w:rFonts w:ascii="Times New Roman" w:hAnsi="Times New Roman"/>
          <w:color w:val="000000"/>
          <w:sz w:val="20"/>
        </w:rPr>
      </w:pPr>
      <w:r w:rsidRPr="00AB1C0E">
        <w:rPr>
          <w:rFonts w:ascii="Times New Roman" w:hAnsi="Times New Roman"/>
          <w:color w:val="000000"/>
          <w:sz w:val="20"/>
        </w:rPr>
        <w:t>Vicepresidente: Donato Piloni</w:t>
      </w:r>
    </w:p>
    <w:p w:rsidR="00AB1C0E" w:rsidRPr="00AB1C0E" w:rsidRDefault="005775DA" w:rsidP="001B1A7B">
      <w:pPr>
        <w:pStyle w:val="Intestazione"/>
        <w:tabs>
          <w:tab w:val="clear" w:pos="4819"/>
          <w:tab w:val="center" w:pos="3600"/>
          <w:tab w:val="left" w:pos="3960"/>
        </w:tabs>
        <w:ind w:left="4111"/>
        <w:rPr>
          <w:rFonts w:ascii="Times New Roman" w:hAnsi="Times New Roman"/>
          <w:color w:val="000000"/>
          <w:sz w:val="20"/>
        </w:rPr>
      </w:pPr>
      <w:r>
        <w:rPr>
          <w:rFonts w:ascii="Times New Roman" w:hAnsi="Times New Roman"/>
          <w:color w:val="000000"/>
          <w:sz w:val="20"/>
        </w:rPr>
        <w:t>Segretario: Paola Fabbri</w:t>
      </w:r>
    </w:p>
    <w:p w:rsidR="00AB1C0E" w:rsidRPr="00AB1C0E" w:rsidRDefault="00AB1C0E" w:rsidP="001B1A7B">
      <w:pPr>
        <w:pStyle w:val="Intestazione"/>
        <w:tabs>
          <w:tab w:val="clear" w:pos="4819"/>
          <w:tab w:val="center" w:pos="3600"/>
          <w:tab w:val="left" w:pos="3960"/>
        </w:tabs>
        <w:ind w:left="4111"/>
        <w:rPr>
          <w:rFonts w:ascii="Times New Roman" w:hAnsi="Times New Roman"/>
          <w:color w:val="000000"/>
          <w:sz w:val="20"/>
        </w:rPr>
      </w:pPr>
      <w:r w:rsidRPr="00AB1C0E">
        <w:rPr>
          <w:rFonts w:ascii="Times New Roman" w:hAnsi="Times New Roman"/>
          <w:color w:val="000000"/>
          <w:sz w:val="20"/>
        </w:rPr>
        <w:t>Tel. 3471666721 – 3347921786</w:t>
      </w:r>
    </w:p>
    <w:p w:rsidR="00AB1C0E" w:rsidRPr="00AB1C0E" w:rsidRDefault="00AB1C0E" w:rsidP="001B1A7B">
      <w:pPr>
        <w:pStyle w:val="Intestazione"/>
        <w:tabs>
          <w:tab w:val="clear" w:pos="4819"/>
          <w:tab w:val="center" w:pos="3600"/>
          <w:tab w:val="left" w:pos="3960"/>
        </w:tabs>
        <w:ind w:left="4111"/>
        <w:rPr>
          <w:rFonts w:ascii="Times New Roman" w:hAnsi="Times New Roman"/>
          <w:color w:val="000000"/>
          <w:sz w:val="20"/>
        </w:rPr>
      </w:pPr>
      <w:r w:rsidRPr="00AB1C0E">
        <w:rPr>
          <w:rFonts w:ascii="Times New Roman" w:hAnsi="Times New Roman"/>
          <w:color w:val="000000"/>
          <w:sz w:val="20"/>
        </w:rPr>
        <w:t xml:space="preserve">e-mail: </w:t>
      </w:r>
      <w:hyperlink r:id="rId8" w:history="1">
        <w:r w:rsidRPr="00AB1C0E">
          <w:rPr>
            <w:rStyle w:val="Collegamentoipertestuale"/>
            <w:color w:val="000000"/>
            <w:sz w:val="20"/>
            <w:u w:val="none"/>
          </w:rPr>
          <w:t>buonapoliticalugo@gmail.com</w:t>
        </w:r>
      </w:hyperlink>
      <w:r w:rsidRPr="00AB1C0E">
        <w:rPr>
          <w:rFonts w:ascii="Times New Roman" w:hAnsi="Times New Roman"/>
          <w:color w:val="000000"/>
          <w:sz w:val="20"/>
        </w:rPr>
        <w:t xml:space="preserve"> </w:t>
      </w:r>
    </w:p>
    <w:p w:rsidR="00AB1C0E" w:rsidRPr="004044BB" w:rsidRDefault="00AB1C0E" w:rsidP="001B1A7B">
      <w:pPr>
        <w:pStyle w:val="Intestazione"/>
        <w:tabs>
          <w:tab w:val="clear" w:pos="4819"/>
          <w:tab w:val="center" w:pos="3600"/>
          <w:tab w:val="left" w:pos="3960"/>
        </w:tabs>
        <w:ind w:left="4111"/>
        <w:rPr>
          <w:rFonts w:ascii="Times New Roman" w:hAnsi="Times New Roman"/>
          <w:color w:val="000000"/>
          <w:sz w:val="20"/>
          <w:lang w:val="en-US"/>
        </w:rPr>
      </w:pPr>
      <w:proofErr w:type="spellStart"/>
      <w:r w:rsidRPr="004044BB">
        <w:rPr>
          <w:rFonts w:ascii="Times New Roman" w:hAnsi="Times New Roman"/>
          <w:color w:val="000000"/>
          <w:sz w:val="20"/>
          <w:lang w:val="en-US"/>
        </w:rPr>
        <w:t>sito</w:t>
      </w:r>
      <w:proofErr w:type="spellEnd"/>
      <w:r w:rsidRPr="004044BB">
        <w:rPr>
          <w:rFonts w:ascii="Times New Roman" w:hAnsi="Times New Roman"/>
          <w:color w:val="000000"/>
          <w:sz w:val="20"/>
          <w:lang w:val="en-US"/>
        </w:rPr>
        <w:t xml:space="preserve"> web: </w:t>
      </w:r>
      <w:hyperlink r:id="rId9" w:history="1">
        <w:r w:rsidRPr="004044BB">
          <w:rPr>
            <w:rStyle w:val="Collegamentoipertestuale"/>
            <w:color w:val="000000"/>
            <w:sz w:val="20"/>
            <w:u w:val="none"/>
            <w:lang w:val="en-US"/>
          </w:rPr>
          <w:t>http://buonapoliticalugo.altervista.org</w:t>
        </w:r>
      </w:hyperlink>
    </w:p>
    <w:p w:rsidR="00AB1C0E" w:rsidRPr="004044BB" w:rsidRDefault="00AB1C0E" w:rsidP="00A75F4E">
      <w:pPr>
        <w:spacing w:after="0" w:line="240" w:lineRule="auto"/>
        <w:jc w:val="both"/>
        <w:rPr>
          <w:rFonts w:ascii="Times New Roman" w:hAnsi="Times New Roman" w:cs="Times New Roman"/>
          <w:sz w:val="24"/>
          <w:szCs w:val="24"/>
          <w:lang w:val="en-US"/>
        </w:rPr>
      </w:pPr>
    </w:p>
    <w:p w:rsidR="001B1A7B" w:rsidRDefault="001B1A7B" w:rsidP="00A75F4E">
      <w:pPr>
        <w:spacing w:after="0" w:line="240" w:lineRule="auto"/>
        <w:jc w:val="both"/>
        <w:rPr>
          <w:rFonts w:ascii="Times New Roman" w:hAnsi="Times New Roman" w:cs="Times New Roman"/>
          <w:sz w:val="24"/>
          <w:szCs w:val="24"/>
          <w:lang w:val="en-US"/>
        </w:rPr>
      </w:pPr>
    </w:p>
    <w:p w:rsidR="00DA5C1C" w:rsidRPr="004044BB" w:rsidRDefault="00DA5C1C" w:rsidP="00A75F4E">
      <w:pPr>
        <w:spacing w:after="0" w:line="240" w:lineRule="auto"/>
        <w:jc w:val="both"/>
        <w:rPr>
          <w:rFonts w:ascii="Times New Roman" w:hAnsi="Times New Roman" w:cs="Times New Roman"/>
          <w:sz w:val="24"/>
          <w:szCs w:val="24"/>
          <w:lang w:val="en-US"/>
        </w:rPr>
      </w:pPr>
    </w:p>
    <w:p w:rsidR="00262668" w:rsidRPr="00262668" w:rsidRDefault="00262668" w:rsidP="00262668">
      <w:pPr>
        <w:spacing w:after="0" w:line="240" w:lineRule="auto"/>
        <w:ind w:left="708"/>
        <w:jc w:val="center"/>
        <w:rPr>
          <w:rFonts w:ascii="Times New Roman" w:hAnsi="Times New Roman"/>
          <w:b/>
          <w:color w:val="FF0000"/>
          <w:sz w:val="32"/>
          <w:szCs w:val="32"/>
        </w:rPr>
      </w:pPr>
      <w:r w:rsidRPr="00262668">
        <w:rPr>
          <w:rFonts w:ascii="Times New Roman" w:hAnsi="Times New Roman"/>
          <w:b/>
          <w:color w:val="FF0000"/>
          <w:sz w:val="32"/>
          <w:szCs w:val="32"/>
        </w:rPr>
        <w:t>DOCUMENTO UNICO DI PROGRAMMAZIONE 2017/2019</w:t>
      </w:r>
    </w:p>
    <w:p w:rsidR="00262668" w:rsidRPr="00262668" w:rsidRDefault="00262668" w:rsidP="00262668">
      <w:pPr>
        <w:spacing w:after="0" w:line="240" w:lineRule="auto"/>
        <w:ind w:left="708"/>
        <w:jc w:val="center"/>
        <w:rPr>
          <w:rFonts w:ascii="Times New Roman" w:hAnsi="Times New Roman"/>
          <w:b/>
          <w:color w:val="FF0000"/>
          <w:sz w:val="32"/>
          <w:szCs w:val="32"/>
        </w:rPr>
      </w:pPr>
      <w:r w:rsidRPr="00262668">
        <w:rPr>
          <w:rFonts w:ascii="Times New Roman" w:hAnsi="Times New Roman"/>
          <w:b/>
          <w:color w:val="FF0000"/>
          <w:sz w:val="32"/>
          <w:szCs w:val="32"/>
        </w:rPr>
        <w:t>DEL COMUNE DI LUGO E</w:t>
      </w:r>
    </w:p>
    <w:p w:rsidR="00262668" w:rsidRPr="00262668" w:rsidRDefault="00262668" w:rsidP="00262668">
      <w:pPr>
        <w:spacing w:after="0" w:line="240" w:lineRule="auto"/>
        <w:ind w:left="708"/>
        <w:jc w:val="center"/>
        <w:rPr>
          <w:rFonts w:ascii="Times New Roman" w:hAnsi="Times New Roman"/>
          <w:b/>
          <w:color w:val="FF0000"/>
          <w:sz w:val="32"/>
          <w:szCs w:val="32"/>
        </w:rPr>
      </w:pPr>
      <w:r w:rsidRPr="00262668">
        <w:rPr>
          <w:rFonts w:ascii="Times New Roman" w:hAnsi="Times New Roman"/>
          <w:b/>
          <w:color w:val="FF0000"/>
          <w:sz w:val="32"/>
          <w:szCs w:val="32"/>
        </w:rPr>
        <w:t>DELL’UNIONE DEI COMUNI DELLA BASSA ROMAGNA</w:t>
      </w:r>
      <w:r>
        <w:rPr>
          <w:rFonts w:ascii="Times New Roman" w:hAnsi="Times New Roman"/>
          <w:b/>
          <w:color w:val="FF0000"/>
          <w:sz w:val="32"/>
          <w:szCs w:val="32"/>
        </w:rPr>
        <w:t>.</w:t>
      </w:r>
    </w:p>
    <w:p w:rsidR="00262668" w:rsidRPr="00262668" w:rsidRDefault="00262668" w:rsidP="00262668">
      <w:pPr>
        <w:spacing w:after="0" w:line="240" w:lineRule="auto"/>
        <w:rPr>
          <w:rFonts w:ascii="Times New Roman" w:hAnsi="Times New Roman"/>
          <w:sz w:val="24"/>
          <w:szCs w:val="24"/>
        </w:rPr>
      </w:pPr>
    </w:p>
    <w:p w:rsidR="00262668" w:rsidRPr="00262668" w:rsidRDefault="00262668" w:rsidP="00262668">
      <w:pPr>
        <w:spacing w:after="0" w:line="240" w:lineRule="auto"/>
        <w:jc w:val="center"/>
        <w:rPr>
          <w:rFonts w:ascii="Times New Roman" w:hAnsi="Times New Roman"/>
          <w:b/>
          <w:color w:val="FF0000"/>
          <w:sz w:val="32"/>
          <w:szCs w:val="32"/>
          <w:u w:val="single"/>
        </w:rPr>
      </w:pPr>
      <w:r w:rsidRPr="00262668">
        <w:rPr>
          <w:rFonts w:ascii="Times New Roman" w:hAnsi="Times New Roman"/>
          <w:b/>
          <w:color w:val="FF0000"/>
          <w:sz w:val="32"/>
          <w:szCs w:val="32"/>
          <w:u w:val="single"/>
        </w:rPr>
        <w:t>Per la Buona Politica:</w:t>
      </w:r>
    </w:p>
    <w:p w:rsidR="00262668" w:rsidRPr="00262668" w:rsidRDefault="00262668" w:rsidP="00262668">
      <w:pPr>
        <w:spacing w:after="0" w:line="240" w:lineRule="auto"/>
        <w:jc w:val="center"/>
        <w:rPr>
          <w:rFonts w:ascii="Times New Roman" w:hAnsi="Times New Roman"/>
          <w:b/>
          <w:color w:val="FF0000"/>
          <w:sz w:val="28"/>
          <w:szCs w:val="28"/>
        </w:rPr>
      </w:pPr>
      <w:r w:rsidRPr="00262668">
        <w:rPr>
          <w:rFonts w:ascii="Times New Roman" w:hAnsi="Times New Roman"/>
          <w:b/>
          <w:color w:val="FF0000"/>
          <w:sz w:val="32"/>
          <w:szCs w:val="32"/>
          <w:u w:val="single"/>
        </w:rPr>
        <w:t>osservazioni e proposte del Gruppo Consigliare</w:t>
      </w:r>
    </w:p>
    <w:p w:rsidR="00262668" w:rsidRDefault="00262668" w:rsidP="00262668">
      <w:pPr>
        <w:spacing w:after="0" w:line="240" w:lineRule="auto"/>
        <w:rPr>
          <w:rFonts w:ascii="Times New Roman" w:hAnsi="Times New Roman"/>
          <w:sz w:val="24"/>
          <w:szCs w:val="24"/>
        </w:rPr>
      </w:pPr>
    </w:p>
    <w:p w:rsidR="00DA5C1C" w:rsidRPr="00262668" w:rsidRDefault="00DA5C1C" w:rsidP="00262668">
      <w:pPr>
        <w:spacing w:after="0" w:line="240" w:lineRule="auto"/>
        <w:rPr>
          <w:rFonts w:ascii="Times New Roman" w:hAnsi="Times New Roman"/>
          <w:sz w:val="24"/>
          <w:szCs w:val="24"/>
        </w:rPr>
      </w:pPr>
    </w:p>
    <w:p w:rsidR="00262668" w:rsidRDefault="00262668" w:rsidP="00262668">
      <w:pPr>
        <w:spacing w:after="0" w:line="240" w:lineRule="auto"/>
        <w:rPr>
          <w:rFonts w:ascii="Times New Roman" w:hAnsi="Times New Roman"/>
          <w:sz w:val="24"/>
          <w:szCs w:val="24"/>
          <w:u w:val="single"/>
        </w:rPr>
      </w:pPr>
      <w:r>
        <w:rPr>
          <w:rFonts w:ascii="Times New Roman" w:hAnsi="Times New Roman"/>
          <w:sz w:val="28"/>
          <w:szCs w:val="28"/>
          <w:u w:val="single"/>
        </w:rPr>
        <w:t>Premessa</w:t>
      </w:r>
    </w:p>
    <w:p w:rsidR="00262668" w:rsidRDefault="00262668" w:rsidP="00262668">
      <w:pPr>
        <w:spacing w:after="0" w:line="240" w:lineRule="auto"/>
        <w:jc w:val="both"/>
        <w:rPr>
          <w:rFonts w:ascii="Times New Roman" w:hAnsi="Times New Roman"/>
          <w:sz w:val="24"/>
          <w:szCs w:val="24"/>
        </w:rPr>
      </w:pPr>
      <w:r>
        <w:rPr>
          <w:rFonts w:ascii="Times New Roman" w:hAnsi="Times New Roman"/>
          <w:sz w:val="24"/>
          <w:szCs w:val="24"/>
        </w:rPr>
        <w:t>Passato, presente e futuro s’intrecciano per il confluire del tempo. E’ periodo di bilanci e di confronto sul D.U.P. del Comune di Lugo e dell’Unione per il triennio 2017/2019. Così è stato, per quanto ci riguarda, anche per il biennio trascorso, 2015-2016.</w:t>
      </w:r>
    </w:p>
    <w:p w:rsidR="00262668" w:rsidRPr="000D6659" w:rsidRDefault="00262668" w:rsidP="00262668">
      <w:pPr>
        <w:spacing w:after="0" w:line="240" w:lineRule="auto"/>
        <w:jc w:val="both"/>
        <w:rPr>
          <w:rFonts w:ascii="Times New Roman" w:hAnsi="Times New Roman"/>
          <w:b/>
          <w:sz w:val="24"/>
          <w:szCs w:val="24"/>
        </w:rPr>
      </w:pPr>
      <w:r w:rsidRPr="000D6659">
        <w:rPr>
          <w:rFonts w:ascii="Times New Roman" w:hAnsi="Times New Roman"/>
          <w:b/>
          <w:sz w:val="24"/>
          <w:szCs w:val="24"/>
        </w:rPr>
        <w:t>Il sistema pubblico di uno stato democratico si regge su due fondamenti: la politica e l’amministrazione. La prima stabilisce i fini, la seconda predispone gli strumenti.</w:t>
      </w:r>
    </w:p>
    <w:p w:rsidR="00262668" w:rsidRDefault="00262668" w:rsidP="00262668">
      <w:pPr>
        <w:spacing w:after="0" w:line="240" w:lineRule="auto"/>
        <w:jc w:val="both"/>
        <w:rPr>
          <w:rFonts w:ascii="Times New Roman" w:hAnsi="Times New Roman"/>
          <w:sz w:val="24"/>
          <w:szCs w:val="24"/>
        </w:rPr>
      </w:pPr>
      <w:r w:rsidRPr="00DA5C1C">
        <w:rPr>
          <w:rFonts w:ascii="Times New Roman" w:hAnsi="Times New Roman"/>
          <w:b/>
          <w:color w:val="0070C0"/>
          <w:sz w:val="24"/>
          <w:szCs w:val="24"/>
        </w:rPr>
        <w:t>Raccogliere le indicazioni e le proposte da parte dei soggetti istituzionali di maggioranza e opposizione, degli organi del decentramento e, più in generale, dei vari portatori d’interesse presenti sul territorio, rappresenta un modo aperto e partecipato per elaborare le strategie fondamentali che dovranno guidare l’attività di governo locale nel breve e medio termine. Portare a sintesi le diverse proposte e tradurle in azioni concrete spetterà all’organo politico e alla struttura tecnica.</w:t>
      </w:r>
      <w:r>
        <w:rPr>
          <w:rFonts w:ascii="Times New Roman" w:hAnsi="Times New Roman"/>
          <w:sz w:val="24"/>
          <w:szCs w:val="24"/>
        </w:rPr>
        <w:t xml:space="preserve"> Nel merito degli indirizzi strategici e programmatici, esplicitati nel D.U.P., </w:t>
      </w:r>
      <w:r w:rsidRPr="000D6659">
        <w:rPr>
          <w:rFonts w:ascii="Times New Roman" w:hAnsi="Times New Roman"/>
          <w:b/>
          <w:sz w:val="24"/>
          <w:szCs w:val="24"/>
        </w:rPr>
        <w:t>esprimiamo alcune riserve e osservazioni che decliniamo nei punti di seguito elencati</w:t>
      </w:r>
      <w:r>
        <w:rPr>
          <w:rFonts w:ascii="Times New Roman" w:hAnsi="Times New Roman"/>
          <w:sz w:val="24"/>
          <w:szCs w:val="24"/>
        </w:rPr>
        <w:t>.</w:t>
      </w:r>
    </w:p>
    <w:p w:rsidR="00262668" w:rsidRDefault="00262668" w:rsidP="00262668">
      <w:pPr>
        <w:spacing w:after="0" w:line="240" w:lineRule="auto"/>
        <w:jc w:val="both"/>
        <w:rPr>
          <w:rFonts w:ascii="Times New Roman" w:hAnsi="Times New Roman"/>
          <w:sz w:val="24"/>
          <w:szCs w:val="24"/>
        </w:rPr>
      </w:pPr>
    </w:p>
    <w:p w:rsidR="0039385D" w:rsidRDefault="0039385D" w:rsidP="00262668">
      <w:pPr>
        <w:spacing w:after="0" w:line="240" w:lineRule="auto"/>
        <w:jc w:val="both"/>
        <w:rPr>
          <w:rFonts w:ascii="Times New Roman" w:hAnsi="Times New Roman"/>
          <w:sz w:val="24"/>
          <w:szCs w:val="24"/>
        </w:rPr>
      </w:pPr>
    </w:p>
    <w:p w:rsidR="00262668" w:rsidRDefault="00262668" w:rsidP="00262668">
      <w:pPr>
        <w:spacing w:after="0" w:line="240" w:lineRule="auto"/>
        <w:jc w:val="both"/>
        <w:rPr>
          <w:rFonts w:ascii="Times New Roman" w:hAnsi="Times New Roman"/>
          <w:sz w:val="24"/>
          <w:szCs w:val="24"/>
          <w:u w:val="single"/>
        </w:rPr>
      </w:pPr>
      <w:r>
        <w:rPr>
          <w:rFonts w:ascii="Times New Roman" w:hAnsi="Times New Roman"/>
          <w:sz w:val="28"/>
          <w:szCs w:val="28"/>
          <w:u w:val="single"/>
        </w:rPr>
        <w:t>Il Contesto sociale ed economico</w:t>
      </w:r>
    </w:p>
    <w:p w:rsidR="000D6659" w:rsidRDefault="00262668" w:rsidP="00262668">
      <w:pPr>
        <w:spacing w:after="0" w:line="240" w:lineRule="auto"/>
        <w:jc w:val="both"/>
        <w:rPr>
          <w:rFonts w:ascii="Times New Roman" w:hAnsi="Times New Roman"/>
          <w:sz w:val="24"/>
          <w:szCs w:val="24"/>
        </w:rPr>
      </w:pPr>
      <w:r>
        <w:rPr>
          <w:rFonts w:ascii="Times New Roman" w:hAnsi="Times New Roman"/>
          <w:sz w:val="24"/>
          <w:szCs w:val="24"/>
        </w:rPr>
        <w:t>L’analisi del contesto socio-economico tende a mettere in evidenza i presunti punti di forza del territorio dell’Unione della Bassa Romagna</w:t>
      </w:r>
      <w:r w:rsidR="000D6659">
        <w:rPr>
          <w:rFonts w:ascii="Times New Roman" w:hAnsi="Times New Roman"/>
          <w:sz w:val="24"/>
          <w:szCs w:val="24"/>
        </w:rPr>
        <w:t>,</w:t>
      </w:r>
      <w:r>
        <w:rPr>
          <w:rFonts w:ascii="Times New Roman" w:hAnsi="Times New Roman"/>
          <w:sz w:val="24"/>
          <w:szCs w:val="24"/>
        </w:rPr>
        <w:t xml:space="preserve"> senza comp</w:t>
      </w:r>
      <w:r w:rsidR="000D6659">
        <w:rPr>
          <w:rFonts w:ascii="Times New Roman" w:hAnsi="Times New Roman"/>
          <w:sz w:val="24"/>
          <w:szCs w:val="24"/>
        </w:rPr>
        <w:t>iere un’analisi approfondita degli</w:t>
      </w:r>
      <w:r>
        <w:rPr>
          <w:rFonts w:ascii="Times New Roman" w:hAnsi="Times New Roman"/>
          <w:sz w:val="24"/>
          <w:szCs w:val="24"/>
        </w:rPr>
        <w:t xml:space="preserve"> </w:t>
      </w:r>
      <w:r w:rsidR="000D6659">
        <w:rPr>
          <w:rFonts w:ascii="Times New Roman" w:hAnsi="Times New Roman"/>
          <w:sz w:val="24"/>
          <w:szCs w:val="24"/>
        </w:rPr>
        <w:t>innumerevoli</w:t>
      </w:r>
      <w:r>
        <w:rPr>
          <w:rFonts w:ascii="Times New Roman" w:hAnsi="Times New Roman"/>
          <w:sz w:val="24"/>
          <w:szCs w:val="24"/>
        </w:rPr>
        <w:t xml:space="preserve"> punti di debolezza che sono emersi durante </w:t>
      </w:r>
      <w:r w:rsidRPr="000D6659">
        <w:rPr>
          <w:rFonts w:ascii="Times New Roman" w:hAnsi="Times New Roman"/>
          <w:b/>
          <w:sz w:val="24"/>
          <w:szCs w:val="24"/>
        </w:rPr>
        <w:t>gli</w:t>
      </w:r>
      <w:r w:rsidR="000D6659" w:rsidRPr="000D6659">
        <w:rPr>
          <w:rFonts w:ascii="Times New Roman" w:hAnsi="Times New Roman"/>
          <w:b/>
          <w:sz w:val="24"/>
          <w:szCs w:val="24"/>
        </w:rPr>
        <w:t xml:space="preserve"> anni di crisi dal 2008 a oggi</w:t>
      </w:r>
      <w:r w:rsidR="000D6659">
        <w:rPr>
          <w:rFonts w:ascii="Times New Roman" w:hAnsi="Times New Roman"/>
          <w:sz w:val="24"/>
          <w:szCs w:val="24"/>
        </w:rPr>
        <w:t>.</w:t>
      </w:r>
    </w:p>
    <w:p w:rsidR="00262668" w:rsidRDefault="00262668" w:rsidP="00262668">
      <w:pPr>
        <w:spacing w:after="0" w:line="240" w:lineRule="auto"/>
        <w:jc w:val="both"/>
        <w:rPr>
          <w:rFonts w:ascii="Times New Roman" w:hAnsi="Times New Roman"/>
          <w:sz w:val="24"/>
          <w:szCs w:val="24"/>
        </w:rPr>
      </w:pPr>
      <w:r>
        <w:rPr>
          <w:rFonts w:ascii="Times New Roman" w:hAnsi="Times New Roman"/>
          <w:sz w:val="24"/>
          <w:szCs w:val="24"/>
        </w:rPr>
        <w:t>E’ vero che per guardare avanti e pensare allo sviluppo occorre ottimismo, ma</w:t>
      </w:r>
      <w:r w:rsidR="000D6659">
        <w:rPr>
          <w:rFonts w:ascii="Times New Roman" w:hAnsi="Times New Roman"/>
          <w:sz w:val="24"/>
          <w:szCs w:val="24"/>
        </w:rPr>
        <w:t>,</w:t>
      </w:r>
      <w:r>
        <w:rPr>
          <w:rFonts w:ascii="Times New Roman" w:hAnsi="Times New Roman"/>
          <w:sz w:val="24"/>
          <w:szCs w:val="24"/>
        </w:rPr>
        <w:t xml:space="preserve"> </w:t>
      </w:r>
      <w:r w:rsidRPr="000D6659">
        <w:rPr>
          <w:rFonts w:ascii="Times New Roman" w:hAnsi="Times New Roman"/>
          <w:b/>
          <w:sz w:val="24"/>
          <w:szCs w:val="24"/>
        </w:rPr>
        <w:t>sottovalutando la realtà esistente e le cause che l’hanno determinata</w:t>
      </w:r>
      <w:r w:rsidR="000D6659" w:rsidRPr="000D6659">
        <w:rPr>
          <w:rFonts w:ascii="Times New Roman" w:hAnsi="Times New Roman"/>
          <w:sz w:val="24"/>
          <w:szCs w:val="24"/>
        </w:rPr>
        <w:t>,</w:t>
      </w:r>
      <w:r w:rsidRPr="000D6659">
        <w:rPr>
          <w:rFonts w:ascii="Times New Roman" w:hAnsi="Times New Roman"/>
          <w:b/>
          <w:sz w:val="24"/>
          <w:szCs w:val="24"/>
        </w:rPr>
        <w:t xml:space="preserve"> </w:t>
      </w:r>
      <w:r w:rsidR="000D6659">
        <w:rPr>
          <w:rFonts w:ascii="Times New Roman" w:hAnsi="Times New Roman"/>
          <w:b/>
          <w:sz w:val="24"/>
          <w:szCs w:val="24"/>
        </w:rPr>
        <w:t>si rischia di attivare azioni e iniziative non coerenti e</w:t>
      </w:r>
      <w:r w:rsidRPr="000D6659">
        <w:rPr>
          <w:rFonts w:ascii="Times New Roman" w:hAnsi="Times New Roman"/>
          <w:b/>
          <w:sz w:val="24"/>
          <w:szCs w:val="24"/>
        </w:rPr>
        <w:t xml:space="preserve"> inefficaci</w:t>
      </w:r>
      <w:r>
        <w:rPr>
          <w:rFonts w:ascii="Times New Roman" w:hAnsi="Times New Roman"/>
          <w:sz w:val="24"/>
          <w:szCs w:val="24"/>
        </w:rPr>
        <w:t>. E’ il caso, in particol</w:t>
      </w:r>
      <w:r w:rsidR="000D6659">
        <w:rPr>
          <w:rFonts w:ascii="Times New Roman" w:hAnsi="Times New Roman"/>
          <w:sz w:val="24"/>
          <w:szCs w:val="24"/>
        </w:rPr>
        <w:t>are, dell’andamento economico e</w:t>
      </w:r>
      <w:r>
        <w:rPr>
          <w:rFonts w:ascii="Times New Roman" w:hAnsi="Times New Roman"/>
          <w:sz w:val="24"/>
          <w:szCs w:val="24"/>
        </w:rPr>
        <w:t xml:space="preserve"> occupazionale del nostro territorio in relazione a quello della realtà provinciale e delle aree limitrofe.</w:t>
      </w:r>
    </w:p>
    <w:p w:rsidR="00DA5C1C" w:rsidRDefault="00262668" w:rsidP="00262668">
      <w:pPr>
        <w:spacing w:after="0" w:line="240" w:lineRule="auto"/>
        <w:jc w:val="both"/>
        <w:rPr>
          <w:rFonts w:ascii="Times New Roman" w:hAnsi="Times New Roman"/>
          <w:sz w:val="24"/>
          <w:szCs w:val="24"/>
        </w:rPr>
      </w:pPr>
      <w:r w:rsidRPr="000D6659">
        <w:rPr>
          <w:rFonts w:ascii="Times New Roman" w:hAnsi="Times New Roman"/>
          <w:b/>
          <w:color w:val="FF0000"/>
          <w:sz w:val="24"/>
          <w:szCs w:val="24"/>
        </w:rPr>
        <w:t>La Bassa Romagna ha perso</w:t>
      </w:r>
      <w:r w:rsidR="000D6659" w:rsidRPr="000D6659">
        <w:rPr>
          <w:rFonts w:ascii="Times New Roman" w:hAnsi="Times New Roman"/>
          <w:b/>
          <w:color w:val="FF0000"/>
          <w:sz w:val="24"/>
          <w:szCs w:val="24"/>
        </w:rPr>
        <w:t>,</w:t>
      </w:r>
      <w:r w:rsidRPr="000D6659">
        <w:rPr>
          <w:rFonts w:ascii="Times New Roman" w:hAnsi="Times New Roman"/>
          <w:b/>
          <w:color w:val="FF0000"/>
          <w:sz w:val="24"/>
          <w:szCs w:val="24"/>
        </w:rPr>
        <w:t xml:space="preserve"> nel periodo 2008-2015</w:t>
      </w:r>
      <w:r w:rsidR="000D6659" w:rsidRPr="000D6659">
        <w:rPr>
          <w:rFonts w:ascii="Times New Roman" w:hAnsi="Times New Roman"/>
          <w:b/>
          <w:color w:val="FF0000"/>
          <w:sz w:val="24"/>
          <w:szCs w:val="24"/>
        </w:rPr>
        <w:t>,</w:t>
      </w:r>
      <w:r w:rsidRPr="000D6659">
        <w:rPr>
          <w:rFonts w:ascii="Times New Roman" w:hAnsi="Times New Roman"/>
          <w:b/>
          <w:color w:val="FF0000"/>
          <w:sz w:val="24"/>
          <w:szCs w:val="24"/>
        </w:rPr>
        <w:t xml:space="preserve"> il 10,4% delle imprese attive</w:t>
      </w:r>
      <w:r>
        <w:rPr>
          <w:rFonts w:ascii="Times New Roman" w:hAnsi="Times New Roman"/>
          <w:sz w:val="24"/>
          <w:szCs w:val="24"/>
        </w:rPr>
        <w:t xml:space="preserve">, rispetto al </w:t>
      </w:r>
      <w:r w:rsidR="00DA5C1C">
        <w:rPr>
          <w:rFonts w:ascii="Times New Roman" w:hAnsi="Times New Roman"/>
          <w:sz w:val="24"/>
          <w:szCs w:val="24"/>
        </w:rPr>
        <w:t>-7,</w:t>
      </w:r>
      <w:r>
        <w:rPr>
          <w:rFonts w:ascii="Times New Roman" w:hAnsi="Times New Roman"/>
          <w:sz w:val="24"/>
          <w:szCs w:val="24"/>
        </w:rPr>
        <w:t>0% de</w:t>
      </w:r>
      <w:r w:rsidR="00DA5C1C">
        <w:rPr>
          <w:rFonts w:ascii="Times New Roman" w:hAnsi="Times New Roman"/>
          <w:sz w:val="24"/>
          <w:szCs w:val="24"/>
        </w:rPr>
        <w:t>lla provincia di Ravenna e il -7,</w:t>
      </w:r>
      <w:r>
        <w:rPr>
          <w:rFonts w:ascii="Times New Roman" w:hAnsi="Times New Roman"/>
          <w:sz w:val="24"/>
          <w:szCs w:val="24"/>
        </w:rPr>
        <w:t xml:space="preserve">4% del comprensorio faentino, ha registrato una </w:t>
      </w:r>
      <w:r w:rsidRPr="00DA5C1C">
        <w:rPr>
          <w:rFonts w:ascii="Times New Roman" w:hAnsi="Times New Roman"/>
          <w:b/>
          <w:color w:val="FF0000"/>
          <w:sz w:val="24"/>
          <w:szCs w:val="24"/>
        </w:rPr>
        <w:t>diminuzione dell’occupazione del 4</w:t>
      </w:r>
      <w:r w:rsidR="00DA5C1C" w:rsidRPr="00DA5C1C">
        <w:rPr>
          <w:rFonts w:ascii="Times New Roman" w:hAnsi="Times New Roman"/>
          <w:b/>
          <w:color w:val="FF0000"/>
          <w:sz w:val="24"/>
          <w:szCs w:val="24"/>
        </w:rPr>
        <w:t>,</w:t>
      </w:r>
      <w:r w:rsidRPr="00DA5C1C">
        <w:rPr>
          <w:rFonts w:ascii="Times New Roman" w:hAnsi="Times New Roman"/>
          <w:b/>
          <w:color w:val="FF0000"/>
          <w:sz w:val="24"/>
          <w:szCs w:val="24"/>
        </w:rPr>
        <w:t>7%</w:t>
      </w:r>
      <w:r w:rsidR="00DA5C1C">
        <w:rPr>
          <w:rFonts w:ascii="Times New Roman" w:hAnsi="Times New Roman"/>
          <w:sz w:val="24"/>
          <w:szCs w:val="24"/>
        </w:rPr>
        <w:t xml:space="preserve"> rispetto</w:t>
      </w:r>
      <w:r>
        <w:rPr>
          <w:rFonts w:ascii="Times New Roman" w:hAnsi="Times New Roman"/>
          <w:sz w:val="24"/>
          <w:szCs w:val="24"/>
        </w:rPr>
        <w:t xml:space="preserve"> a</w:t>
      </w:r>
      <w:r w:rsidR="00DA5C1C">
        <w:rPr>
          <w:rFonts w:ascii="Times New Roman" w:hAnsi="Times New Roman"/>
          <w:sz w:val="24"/>
          <w:szCs w:val="24"/>
        </w:rPr>
        <w:t>l 3,6% della media provinciale; tutto ciò</w:t>
      </w:r>
      <w:r>
        <w:rPr>
          <w:rFonts w:ascii="Times New Roman" w:hAnsi="Times New Roman"/>
          <w:sz w:val="24"/>
          <w:szCs w:val="24"/>
        </w:rPr>
        <w:t xml:space="preserve"> genera un valore aggiunto medio per abitante di euro 24.000 rispetto agli euro 27.000 del territorio ravennate. </w:t>
      </w:r>
    </w:p>
    <w:p w:rsidR="00DA5C1C" w:rsidRDefault="00262668" w:rsidP="00262668">
      <w:pPr>
        <w:spacing w:after="0" w:line="240" w:lineRule="auto"/>
        <w:jc w:val="both"/>
        <w:rPr>
          <w:rFonts w:ascii="Times New Roman" w:hAnsi="Times New Roman"/>
          <w:sz w:val="24"/>
          <w:szCs w:val="24"/>
        </w:rPr>
      </w:pPr>
      <w:r w:rsidRPr="00DA5C1C">
        <w:rPr>
          <w:rFonts w:ascii="Times New Roman" w:hAnsi="Times New Roman"/>
          <w:b/>
          <w:sz w:val="24"/>
          <w:szCs w:val="24"/>
        </w:rPr>
        <w:t>Al 30.09.2016 i dati della Camera di Commercio</w:t>
      </w:r>
      <w:r>
        <w:rPr>
          <w:rFonts w:ascii="Times New Roman" w:hAnsi="Times New Roman"/>
          <w:sz w:val="24"/>
          <w:szCs w:val="24"/>
        </w:rPr>
        <w:t xml:space="preserve"> evidenzian</w:t>
      </w:r>
      <w:r w:rsidR="00DA5C1C">
        <w:rPr>
          <w:rFonts w:ascii="Times New Roman" w:hAnsi="Times New Roman"/>
          <w:sz w:val="24"/>
          <w:szCs w:val="24"/>
        </w:rPr>
        <w:t>o, rispetto agli ultimi 12 mesi</w:t>
      </w:r>
      <w:r>
        <w:rPr>
          <w:rFonts w:ascii="Times New Roman" w:hAnsi="Times New Roman"/>
          <w:sz w:val="24"/>
          <w:szCs w:val="24"/>
        </w:rPr>
        <w:t xml:space="preserve">, </w:t>
      </w:r>
      <w:r w:rsidRPr="00DA5C1C">
        <w:rPr>
          <w:rFonts w:ascii="Times New Roman" w:hAnsi="Times New Roman"/>
          <w:b/>
          <w:sz w:val="24"/>
          <w:szCs w:val="24"/>
        </w:rPr>
        <w:t>una situazione ancora di difficoltà del territorio ravennate</w:t>
      </w:r>
      <w:r w:rsidR="00DA5C1C">
        <w:rPr>
          <w:rFonts w:ascii="Times New Roman" w:hAnsi="Times New Roman"/>
          <w:sz w:val="24"/>
          <w:szCs w:val="24"/>
        </w:rPr>
        <w:t xml:space="preserve">, dove </w:t>
      </w:r>
      <w:r w:rsidR="00DA5C1C" w:rsidRPr="00DA5C1C">
        <w:rPr>
          <w:rFonts w:ascii="Times New Roman" w:hAnsi="Times New Roman"/>
          <w:b/>
          <w:color w:val="FF0000"/>
          <w:sz w:val="24"/>
          <w:szCs w:val="24"/>
        </w:rPr>
        <w:t xml:space="preserve">cessano l’attività </w:t>
      </w:r>
      <w:r w:rsidRPr="00DA5C1C">
        <w:rPr>
          <w:rFonts w:ascii="Times New Roman" w:hAnsi="Times New Roman"/>
          <w:b/>
          <w:color w:val="FF0000"/>
          <w:sz w:val="24"/>
          <w:szCs w:val="24"/>
        </w:rPr>
        <w:t>121 aziende rispetto all’</w:t>
      </w:r>
      <w:r w:rsidR="00DA5C1C" w:rsidRPr="00DA5C1C">
        <w:rPr>
          <w:rFonts w:ascii="Times New Roman" w:hAnsi="Times New Roman"/>
          <w:b/>
          <w:color w:val="FF0000"/>
          <w:sz w:val="24"/>
          <w:szCs w:val="24"/>
        </w:rPr>
        <w:t>andamento regionale e nazionale</w:t>
      </w:r>
      <w:r>
        <w:rPr>
          <w:rFonts w:ascii="Times New Roman" w:hAnsi="Times New Roman"/>
          <w:sz w:val="24"/>
          <w:szCs w:val="24"/>
        </w:rPr>
        <w:t>; ma</w:t>
      </w:r>
      <w:r w:rsidR="00DA5C1C">
        <w:rPr>
          <w:rFonts w:ascii="Times New Roman" w:hAnsi="Times New Roman"/>
          <w:sz w:val="24"/>
          <w:szCs w:val="24"/>
        </w:rPr>
        <w:t>,</w:t>
      </w:r>
      <w:r>
        <w:rPr>
          <w:rFonts w:ascii="Times New Roman" w:hAnsi="Times New Roman"/>
          <w:sz w:val="24"/>
          <w:szCs w:val="24"/>
        </w:rPr>
        <w:t xml:space="preserve"> all’interno della provincia</w:t>
      </w:r>
      <w:r w:rsidR="00DA5C1C">
        <w:rPr>
          <w:rFonts w:ascii="Times New Roman" w:hAnsi="Times New Roman"/>
          <w:sz w:val="24"/>
          <w:szCs w:val="24"/>
        </w:rPr>
        <w:t>,</w:t>
      </w:r>
      <w:r>
        <w:rPr>
          <w:rFonts w:ascii="Times New Roman" w:hAnsi="Times New Roman"/>
          <w:sz w:val="24"/>
          <w:szCs w:val="24"/>
        </w:rPr>
        <w:t xml:space="preserve"> l’area di Ravenna in</w:t>
      </w:r>
      <w:r w:rsidR="00DA5C1C">
        <w:rPr>
          <w:rFonts w:ascii="Times New Roman" w:hAnsi="Times New Roman"/>
          <w:sz w:val="24"/>
          <w:szCs w:val="24"/>
        </w:rPr>
        <w:t>verte la tendenza segnando un +0.2% (</w:t>
      </w:r>
      <w:r>
        <w:rPr>
          <w:rFonts w:ascii="Times New Roman" w:hAnsi="Times New Roman"/>
          <w:sz w:val="24"/>
          <w:szCs w:val="24"/>
        </w:rPr>
        <w:t xml:space="preserve">+ 36 imprese), l’area faentina è ancora negativa con – 0.6% (meno 58 imprese), mentre </w:t>
      </w:r>
      <w:r w:rsidRPr="00DA5C1C">
        <w:rPr>
          <w:rFonts w:ascii="Times New Roman" w:hAnsi="Times New Roman"/>
          <w:b/>
          <w:color w:val="FF0000"/>
          <w:sz w:val="24"/>
          <w:szCs w:val="24"/>
        </w:rPr>
        <w:t>la Bassa Romagna si attesta al – 1% con la chiusura di 99 imprese di cui 51 nel solo comune di Lugo</w:t>
      </w:r>
      <w:r>
        <w:rPr>
          <w:rFonts w:ascii="Times New Roman" w:hAnsi="Times New Roman"/>
          <w:sz w:val="24"/>
          <w:szCs w:val="24"/>
        </w:rPr>
        <w:t xml:space="preserve">. </w:t>
      </w:r>
    </w:p>
    <w:p w:rsidR="00262668" w:rsidRDefault="00262668" w:rsidP="00262668">
      <w:pPr>
        <w:spacing w:after="0" w:line="240" w:lineRule="auto"/>
        <w:jc w:val="both"/>
        <w:rPr>
          <w:rFonts w:ascii="Times New Roman" w:hAnsi="Times New Roman"/>
          <w:sz w:val="24"/>
          <w:szCs w:val="24"/>
        </w:rPr>
      </w:pPr>
      <w:r w:rsidRPr="00DA5C1C">
        <w:rPr>
          <w:rFonts w:ascii="Times New Roman" w:hAnsi="Times New Roman"/>
          <w:b/>
          <w:color w:val="0070C0"/>
          <w:sz w:val="24"/>
          <w:szCs w:val="24"/>
        </w:rPr>
        <w:t>In altri termini</w:t>
      </w:r>
      <w:r w:rsidR="00DA5C1C" w:rsidRPr="00DA5C1C">
        <w:rPr>
          <w:rFonts w:ascii="Times New Roman" w:hAnsi="Times New Roman"/>
          <w:b/>
          <w:color w:val="0070C0"/>
          <w:sz w:val="24"/>
          <w:szCs w:val="24"/>
        </w:rPr>
        <w:t>,</w:t>
      </w:r>
      <w:r w:rsidRPr="00DA5C1C">
        <w:rPr>
          <w:rFonts w:ascii="Times New Roman" w:hAnsi="Times New Roman"/>
          <w:b/>
          <w:color w:val="0070C0"/>
          <w:sz w:val="24"/>
          <w:szCs w:val="24"/>
        </w:rPr>
        <w:t xml:space="preserve"> il nostro territorio ha sovra performato gli</w:t>
      </w:r>
      <w:r w:rsidR="00DA5C1C" w:rsidRPr="00DA5C1C">
        <w:rPr>
          <w:rFonts w:ascii="Times New Roman" w:hAnsi="Times New Roman"/>
          <w:b/>
          <w:color w:val="0070C0"/>
          <w:sz w:val="24"/>
          <w:szCs w:val="24"/>
        </w:rPr>
        <w:t xml:space="preserve"> aspetti negativi della crisi e</w:t>
      </w:r>
      <w:r w:rsidRPr="00DA5C1C">
        <w:rPr>
          <w:rFonts w:ascii="Times New Roman" w:hAnsi="Times New Roman"/>
          <w:b/>
          <w:color w:val="0070C0"/>
          <w:sz w:val="24"/>
          <w:szCs w:val="24"/>
        </w:rPr>
        <w:t xml:space="preserve"> ora sta sotto </w:t>
      </w:r>
      <w:proofErr w:type="spellStart"/>
      <w:r w:rsidRPr="00DA5C1C">
        <w:rPr>
          <w:rFonts w:ascii="Times New Roman" w:hAnsi="Times New Roman"/>
          <w:b/>
          <w:color w:val="0070C0"/>
          <w:sz w:val="24"/>
          <w:szCs w:val="24"/>
        </w:rPr>
        <w:t>performando</w:t>
      </w:r>
      <w:proofErr w:type="spellEnd"/>
      <w:r w:rsidRPr="00DA5C1C">
        <w:rPr>
          <w:rFonts w:ascii="Times New Roman" w:hAnsi="Times New Roman"/>
          <w:b/>
          <w:color w:val="0070C0"/>
          <w:sz w:val="24"/>
          <w:szCs w:val="24"/>
        </w:rPr>
        <w:t xml:space="preserve"> quelli positivi</w:t>
      </w:r>
      <w:r w:rsidR="00DA5C1C" w:rsidRPr="00DA5C1C">
        <w:rPr>
          <w:rFonts w:ascii="Times New Roman" w:hAnsi="Times New Roman"/>
          <w:b/>
          <w:color w:val="0070C0"/>
          <w:sz w:val="24"/>
          <w:szCs w:val="24"/>
        </w:rPr>
        <w:t>,</w:t>
      </w:r>
      <w:r w:rsidRPr="00DA5C1C">
        <w:rPr>
          <w:rFonts w:ascii="Times New Roman" w:hAnsi="Times New Roman"/>
          <w:b/>
          <w:color w:val="0070C0"/>
          <w:sz w:val="24"/>
          <w:szCs w:val="24"/>
        </w:rPr>
        <w:t xml:space="preserve"> della pur timida ripresa che si intravvede in qualche territorio</w:t>
      </w:r>
      <w:r w:rsidR="00DA5C1C">
        <w:rPr>
          <w:rFonts w:ascii="Times New Roman" w:hAnsi="Times New Roman"/>
          <w:sz w:val="24"/>
          <w:szCs w:val="24"/>
        </w:rPr>
        <w:t>. Fondamentale capire quali sia</w:t>
      </w:r>
      <w:r>
        <w:rPr>
          <w:rFonts w:ascii="Times New Roman" w:hAnsi="Times New Roman"/>
          <w:sz w:val="24"/>
          <w:szCs w:val="24"/>
        </w:rPr>
        <w:t>no state le cause che hanno determinato questo andamento per costruire una strategia efficace per il futuro. A nostro avviso</w:t>
      </w:r>
      <w:r w:rsidR="00DA5C1C">
        <w:rPr>
          <w:rFonts w:ascii="Times New Roman" w:hAnsi="Times New Roman"/>
          <w:sz w:val="24"/>
          <w:szCs w:val="24"/>
        </w:rPr>
        <w:t>,</w:t>
      </w:r>
      <w:r>
        <w:rPr>
          <w:rFonts w:ascii="Times New Roman" w:hAnsi="Times New Roman"/>
          <w:sz w:val="24"/>
          <w:szCs w:val="24"/>
        </w:rPr>
        <w:t xml:space="preserve"> si tratta di una somma di ragioni che hanno determinato uno </w:t>
      </w:r>
      <w:r>
        <w:rPr>
          <w:rFonts w:ascii="Times New Roman" w:hAnsi="Times New Roman"/>
          <w:sz w:val="24"/>
          <w:szCs w:val="24"/>
        </w:rPr>
        <w:lastRenderedPageBreak/>
        <w:t xml:space="preserve">svantaggio competitivo del nostro territorio, rispetto a quelli limitrofi. Ne è un esempio </w:t>
      </w:r>
      <w:r w:rsidRPr="00456355">
        <w:rPr>
          <w:rFonts w:ascii="Times New Roman" w:hAnsi="Times New Roman"/>
          <w:b/>
          <w:color w:val="FF0000"/>
          <w:sz w:val="24"/>
          <w:szCs w:val="24"/>
        </w:rPr>
        <w:t>la debolezza infrastrutturale</w:t>
      </w:r>
      <w:r>
        <w:rPr>
          <w:rFonts w:ascii="Times New Roman" w:hAnsi="Times New Roman"/>
          <w:sz w:val="24"/>
          <w:szCs w:val="24"/>
        </w:rPr>
        <w:t>, per cui la Bassa Romagna è connessa dal punto di vista viario all’asse della via Emilia, ma non ancora all’asse de</w:t>
      </w:r>
      <w:r w:rsidR="00456355">
        <w:rPr>
          <w:rFonts w:ascii="Times New Roman" w:hAnsi="Times New Roman"/>
          <w:sz w:val="24"/>
          <w:szCs w:val="24"/>
        </w:rPr>
        <w:t xml:space="preserve">lla statale Adriatica n° </w:t>
      </w:r>
      <w:r>
        <w:rPr>
          <w:rFonts w:ascii="Times New Roman" w:hAnsi="Times New Roman"/>
          <w:sz w:val="24"/>
          <w:szCs w:val="24"/>
        </w:rPr>
        <w:t xml:space="preserve">16, in quanto le strade Naviglio e </w:t>
      </w:r>
      <w:proofErr w:type="spellStart"/>
      <w:r>
        <w:rPr>
          <w:rFonts w:ascii="Times New Roman" w:hAnsi="Times New Roman"/>
          <w:sz w:val="24"/>
          <w:szCs w:val="24"/>
        </w:rPr>
        <w:t>Selice</w:t>
      </w:r>
      <w:proofErr w:type="spellEnd"/>
      <w:r>
        <w:rPr>
          <w:rFonts w:ascii="Times New Roman" w:hAnsi="Times New Roman"/>
          <w:sz w:val="24"/>
          <w:szCs w:val="24"/>
        </w:rPr>
        <w:t xml:space="preserve"> giungono con un dimensionamento ottimale a Bagn</w:t>
      </w:r>
      <w:r w:rsidR="00456355">
        <w:rPr>
          <w:rFonts w:ascii="Times New Roman" w:hAnsi="Times New Roman"/>
          <w:sz w:val="24"/>
          <w:szCs w:val="24"/>
        </w:rPr>
        <w:t>acavallo e Conselice; e ancora,</w:t>
      </w:r>
      <w:r>
        <w:rPr>
          <w:rFonts w:ascii="Times New Roman" w:hAnsi="Times New Roman"/>
          <w:sz w:val="24"/>
          <w:szCs w:val="24"/>
        </w:rPr>
        <w:t xml:space="preserve"> </w:t>
      </w:r>
      <w:r w:rsidRPr="00456355">
        <w:rPr>
          <w:rFonts w:ascii="Times New Roman" w:hAnsi="Times New Roman"/>
          <w:b/>
          <w:color w:val="FF0000"/>
          <w:sz w:val="24"/>
          <w:szCs w:val="24"/>
        </w:rPr>
        <w:t>un carico fiscale e tariffario complessivo tra i più elevati della Regione</w:t>
      </w:r>
      <w:r>
        <w:rPr>
          <w:rFonts w:ascii="Times New Roman" w:hAnsi="Times New Roman"/>
          <w:sz w:val="24"/>
          <w:szCs w:val="24"/>
        </w:rPr>
        <w:t xml:space="preserve">; come anche </w:t>
      </w:r>
      <w:r w:rsidRPr="00456355">
        <w:rPr>
          <w:rFonts w:ascii="Times New Roman" w:hAnsi="Times New Roman"/>
          <w:b/>
          <w:color w:val="FF0000"/>
          <w:sz w:val="24"/>
          <w:szCs w:val="24"/>
        </w:rPr>
        <w:t>un’impostazione politica di fondo che talvolta non favorisce e valorizza le vocazioni imprenditoriali</w:t>
      </w:r>
      <w:r>
        <w:rPr>
          <w:rFonts w:ascii="Times New Roman" w:hAnsi="Times New Roman"/>
          <w:sz w:val="24"/>
          <w:szCs w:val="24"/>
        </w:rPr>
        <w:t>.</w:t>
      </w:r>
    </w:p>
    <w:p w:rsidR="00262668" w:rsidRDefault="00262668" w:rsidP="00262668">
      <w:pPr>
        <w:spacing w:after="0" w:line="240" w:lineRule="auto"/>
        <w:jc w:val="both"/>
        <w:rPr>
          <w:rFonts w:ascii="Times New Roman" w:hAnsi="Times New Roman"/>
          <w:sz w:val="24"/>
          <w:szCs w:val="24"/>
        </w:rPr>
      </w:pPr>
    </w:p>
    <w:p w:rsidR="00AC3503" w:rsidRDefault="00AC3503" w:rsidP="00262668">
      <w:pPr>
        <w:spacing w:after="0" w:line="240" w:lineRule="auto"/>
        <w:jc w:val="both"/>
        <w:rPr>
          <w:rFonts w:ascii="Times New Roman" w:hAnsi="Times New Roman"/>
          <w:sz w:val="24"/>
          <w:szCs w:val="24"/>
        </w:rPr>
      </w:pPr>
    </w:p>
    <w:p w:rsidR="00262668" w:rsidRDefault="00262668" w:rsidP="00262668">
      <w:pPr>
        <w:spacing w:after="0" w:line="240" w:lineRule="auto"/>
        <w:jc w:val="both"/>
        <w:rPr>
          <w:rFonts w:ascii="Times New Roman" w:hAnsi="Times New Roman"/>
          <w:b/>
          <w:sz w:val="28"/>
          <w:szCs w:val="28"/>
        </w:rPr>
      </w:pPr>
      <w:r w:rsidRPr="00AC3503">
        <w:rPr>
          <w:rFonts w:ascii="Times New Roman" w:hAnsi="Times New Roman"/>
          <w:b/>
          <w:sz w:val="28"/>
          <w:szCs w:val="28"/>
        </w:rPr>
        <w:t xml:space="preserve">MISSIONE 1 </w:t>
      </w:r>
      <w:r w:rsidR="00456355" w:rsidRPr="00AC3503">
        <w:rPr>
          <w:rFonts w:ascii="Times New Roman" w:hAnsi="Times New Roman"/>
          <w:b/>
          <w:sz w:val="28"/>
          <w:szCs w:val="28"/>
        </w:rPr>
        <w:t xml:space="preserve">– </w:t>
      </w:r>
      <w:r w:rsidRPr="00AC3503">
        <w:rPr>
          <w:rFonts w:ascii="Times New Roman" w:hAnsi="Times New Roman"/>
          <w:b/>
          <w:sz w:val="28"/>
          <w:szCs w:val="28"/>
        </w:rPr>
        <w:t>ORGANI ISTITUZIONALI</w:t>
      </w:r>
      <w:r w:rsidR="00456355" w:rsidRPr="00AC3503">
        <w:rPr>
          <w:rFonts w:ascii="Times New Roman" w:hAnsi="Times New Roman"/>
          <w:b/>
          <w:sz w:val="28"/>
          <w:szCs w:val="28"/>
        </w:rPr>
        <w:t xml:space="preserve"> </w:t>
      </w:r>
      <w:r w:rsidR="00AC3503" w:rsidRPr="00AC3503">
        <w:rPr>
          <w:rFonts w:ascii="Times New Roman" w:hAnsi="Times New Roman"/>
          <w:b/>
          <w:sz w:val="28"/>
          <w:szCs w:val="28"/>
        </w:rPr>
        <w:t>–</w:t>
      </w:r>
      <w:r w:rsidR="00456355" w:rsidRPr="00AC3503">
        <w:rPr>
          <w:rFonts w:ascii="Times New Roman" w:hAnsi="Times New Roman"/>
          <w:b/>
          <w:sz w:val="28"/>
          <w:szCs w:val="28"/>
        </w:rPr>
        <w:t xml:space="preserve"> </w:t>
      </w:r>
      <w:r w:rsidRPr="00AC3503">
        <w:rPr>
          <w:rFonts w:ascii="Times New Roman" w:hAnsi="Times New Roman"/>
          <w:b/>
          <w:sz w:val="28"/>
          <w:szCs w:val="28"/>
        </w:rPr>
        <w:t>SERVIZI GENERALI E DI GESTIONE</w:t>
      </w:r>
    </w:p>
    <w:p w:rsidR="00020D09" w:rsidRDefault="00D463DA"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sz w:val="24"/>
          <w:szCs w:val="24"/>
        </w:rPr>
        <w:t>Il D.U.P.</w:t>
      </w:r>
      <w:r w:rsidR="00020D09" w:rsidRPr="00020D09">
        <w:rPr>
          <w:rFonts w:ascii="Times New Roman" w:hAnsi="Times New Roman" w:cs="Times New Roman"/>
          <w:sz w:val="24"/>
          <w:szCs w:val="24"/>
        </w:rPr>
        <w:t xml:space="preserve"> evidenzia </w:t>
      </w:r>
      <w:r w:rsidRPr="00020D09">
        <w:rPr>
          <w:rFonts w:ascii="Times New Roman" w:hAnsi="Times New Roman" w:cs="Times New Roman"/>
          <w:sz w:val="24"/>
          <w:szCs w:val="24"/>
        </w:rPr>
        <w:t>che la partecipazione attiva dei cittadini alla formazione delle decisioni caratterizza una maggiore qualità della vita. Il Gruppo consigliare Per la Buona Politica è da sempre convinto</w:t>
      </w:r>
      <w:r w:rsidR="00C27925" w:rsidRPr="00020D09">
        <w:rPr>
          <w:rFonts w:ascii="Times New Roman" w:hAnsi="Times New Roman" w:cs="Times New Roman"/>
          <w:sz w:val="24"/>
          <w:szCs w:val="24"/>
        </w:rPr>
        <w:t xml:space="preserve"> che </w:t>
      </w:r>
      <w:r w:rsidRPr="00020D09">
        <w:rPr>
          <w:rFonts w:ascii="Times New Roman" w:hAnsi="Times New Roman" w:cs="Times New Roman"/>
          <w:sz w:val="24"/>
          <w:szCs w:val="24"/>
        </w:rPr>
        <w:t xml:space="preserve">partecipazione significa contribuire a </w:t>
      </w:r>
      <w:r w:rsidR="00020D09">
        <w:rPr>
          <w:rFonts w:ascii="Times New Roman" w:hAnsi="Times New Roman" w:cs="Times New Roman"/>
          <w:sz w:val="24"/>
          <w:szCs w:val="24"/>
        </w:rPr>
        <w:t>un processo</w:t>
      </w:r>
      <w:r w:rsidRPr="00020D09">
        <w:rPr>
          <w:rFonts w:ascii="Times New Roman" w:hAnsi="Times New Roman" w:cs="Times New Roman"/>
          <w:sz w:val="24"/>
          <w:szCs w:val="24"/>
        </w:rPr>
        <w:t>, con influenza sulle decisioni</w:t>
      </w:r>
      <w:r w:rsidR="00C27925" w:rsidRPr="00020D09">
        <w:rPr>
          <w:rFonts w:ascii="Times New Roman" w:hAnsi="Times New Roman" w:cs="Times New Roman"/>
          <w:sz w:val="24"/>
          <w:szCs w:val="24"/>
        </w:rPr>
        <w:t xml:space="preserve"> che sono caratterizzate quindi da volontà democratiche di pluralismo. </w:t>
      </w:r>
    </w:p>
    <w:p w:rsidR="00020D09" w:rsidRDefault="00C27925"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sz w:val="24"/>
          <w:szCs w:val="24"/>
        </w:rPr>
        <w:t xml:space="preserve">Comunicazione diviene il processo per partecipare e si fa forza operativa mediante vari supporti orali, scritti, informatici. L’Amministrazione Comunale attraverso </w:t>
      </w:r>
      <w:r w:rsidRPr="00020D09">
        <w:rPr>
          <w:rFonts w:ascii="Times New Roman" w:hAnsi="Times New Roman" w:cs="Times New Roman"/>
          <w:sz w:val="24"/>
          <w:szCs w:val="24"/>
          <w:u w:val="single"/>
        </w:rPr>
        <w:t>l’Ufficio Relazioni con il Pubblico</w:t>
      </w:r>
      <w:r w:rsidRPr="00020D09">
        <w:rPr>
          <w:rFonts w:ascii="Times New Roman" w:hAnsi="Times New Roman" w:cs="Times New Roman"/>
          <w:sz w:val="24"/>
          <w:szCs w:val="24"/>
        </w:rPr>
        <w:t xml:space="preserve"> assolve al compito di comunicazione e relazione con i cittadini, dando visibilità all’attività svolta dalla stessa, ma nel contempo ascolta i cittadini che</w:t>
      </w:r>
      <w:r w:rsidR="00020D09">
        <w:rPr>
          <w:rFonts w:ascii="Times New Roman" w:hAnsi="Times New Roman" w:cs="Times New Roman"/>
          <w:sz w:val="24"/>
          <w:szCs w:val="24"/>
        </w:rPr>
        <w:t>, attraverso i suggerimenti e</w:t>
      </w:r>
      <w:r w:rsidRPr="00020D09">
        <w:rPr>
          <w:rFonts w:ascii="Times New Roman" w:hAnsi="Times New Roman" w:cs="Times New Roman"/>
          <w:sz w:val="24"/>
          <w:szCs w:val="24"/>
        </w:rPr>
        <w:t xml:space="preserve"> i reclami</w:t>
      </w:r>
      <w:r w:rsidR="00020D09">
        <w:rPr>
          <w:rFonts w:ascii="Times New Roman" w:hAnsi="Times New Roman" w:cs="Times New Roman"/>
          <w:sz w:val="24"/>
          <w:szCs w:val="24"/>
        </w:rPr>
        <w:t>,</w:t>
      </w:r>
      <w:r w:rsidRPr="00020D09">
        <w:rPr>
          <w:rFonts w:ascii="Times New Roman" w:hAnsi="Times New Roman" w:cs="Times New Roman"/>
          <w:sz w:val="24"/>
          <w:szCs w:val="24"/>
        </w:rPr>
        <w:t xml:space="preserve"> si fanno parte attiva  partecipando civicamente all’attività dell’Amministrazione. </w:t>
      </w:r>
    </w:p>
    <w:p w:rsidR="00020D09" w:rsidRDefault="00C27925"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b/>
          <w:sz w:val="24"/>
          <w:szCs w:val="24"/>
        </w:rPr>
        <w:t xml:space="preserve">E’ indispensabile </w:t>
      </w:r>
      <w:r w:rsidR="009F7316" w:rsidRPr="00020D09">
        <w:rPr>
          <w:rFonts w:ascii="Times New Roman" w:hAnsi="Times New Roman" w:cs="Times New Roman"/>
          <w:b/>
          <w:sz w:val="24"/>
          <w:szCs w:val="24"/>
        </w:rPr>
        <w:t>pur</w:t>
      </w:r>
      <w:r w:rsidRPr="00020D09">
        <w:rPr>
          <w:rFonts w:ascii="Times New Roman" w:hAnsi="Times New Roman" w:cs="Times New Roman"/>
          <w:b/>
          <w:sz w:val="24"/>
          <w:szCs w:val="24"/>
        </w:rPr>
        <w:t>tuttavia che anche la comunicazione interna all’Ente circoli in modo efficace e funzionale alla gestione delle relazioni con i cittadini</w:t>
      </w:r>
      <w:r w:rsidRPr="00020D09">
        <w:rPr>
          <w:rFonts w:ascii="Times New Roman" w:hAnsi="Times New Roman" w:cs="Times New Roman"/>
          <w:sz w:val="24"/>
          <w:szCs w:val="24"/>
        </w:rPr>
        <w:t>, che il sistema Segnala-TE ha reso più veloce, soprattutto per addivenire rapidamente al soddisfaci</w:t>
      </w:r>
      <w:r w:rsidR="00020D09">
        <w:rPr>
          <w:rFonts w:ascii="Times New Roman" w:hAnsi="Times New Roman" w:cs="Times New Roman"/>
          <w:sz w:val="24"/>
          <w:szCs w:val="24"/>
        </w:rPr>
        <w:t>mento delle richieste avanzate.</w:t>
      </w:r>
    </w:p>
    <w:p w:rsidR="00020D09" w:rsidRDefault="009F7316"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sz w:val="24"/>
          <w:szCs w:val="24"/>
        </w:rPr>
        <w:t xml:space="preserve">A valle dell’apertura del canale di dialogo con i cittadini, la cui collaborazione si esplicita nella segnalazione, quali sono le risposte e soprattutto i tempi di soluzione dei problemi? A tal proposito si propone di favorire ulteriormente la partecipazione dei cittadini alla fase di </w:t>
      </w:r>
      <w:r w:rsidRPr="00020D09">
        <w:rPr>
          <w:rFonts w:ascii="Times New Roman" w:hAnsi="Times New Roman" w:cs="Times New Roman"/>
          <w:sz w:val="24"/>
          <w:szCs w:val="24"/>
          <w:u w:val="single"/>
        </w:rPr>
        <w:t>valutazione</w:t>
      </w:r>
      <w:r w:rsidRPr="00020D09">
        <w:rPr>
          <w:rFonts w:ascii="Times New Roman" w:hAnsi="Times New Roman" w:cs="Times New Roman"/>
          <w:sz w:val="24"/>
          <w:szCs w:val="24"/>
        </w:rPr>
        <w:t xml:space="preserve"> dell’azione messa in atto quale risposta alla segnalazione (disservizio) in modo da rafforzare il rapporto di fiducia t</w:t>
      </w:r>
      <w:r w:rsidR="00020D09">
        <w:rPr>
          <w:rFonts w:ascii="Times New Roman" w:hAnsi="Times New Roman" w:cs="Times New Roman"/>
          <w:sz w:val="24"/>
          <w:szCs w:val="24"/>
        </w:rPr>
        <w:t>ra Amministrazione e cittadini.</w:t>
      </w:r>
    </w:p>
    <w:p w:rsidR="00020D09" w:rsidRDefault="009F7316"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sz w:val="24"/>
          <w:szCs w:val="24"/>
        </w:rPr>
        <w:t xml:space="preserve">Le sedi naturali di tale fase sono </w:t>
      </w:r>
      <w:r w:rsidRPr="00020D09">
        <w:rPr>
          <w:rFonts w:ascii="Times New Roman" w:hAnsi="Times New Roman" w:cs="Times New Roman"/>
          <w:sz w:val="24"/>
          <w:szCs w:val="24"/>
          <w:u w:val="single"/>
        </w:rPr>
        <w:t>le Consulte di Decentramento</w:t>
      </w:r>
      <w:r w:rsidRPr="00020D09">
        <w:rPr>
          <w:rFonts w:ascii="Times New Roman" w:hAnsi="Times New Roman" w:cs="Times New Roman"/>
          <w:sz w:val="24"/>
          <w:szCs w:val="24"/>
        </w:rPr>
        <w:t xml:space="preserve"> </w:t>
      </w:r>
      <w:r w:rsidR="00EC209E" w:rsidRPr="00020D09">
        <w:rPr>
          <w:rFonts w:ascii="Times New Roman" w:hAnsi="Times New Roman" w:cs="Times New Roman"/>
          <w:sz w:val="24"/>
          <w:szCs w:val="24"/>
        </w:rPr>
        <w:t xml:space="preserve">che devono sempre di più promuovere e sostenere la partecipazione dei cittadini alla formazione delle scelte e al controllo sulle attività dell’Amministrazione, </w:t>
      </w:r>
      <w:r w:rsidR="00EC209E" w:rsidRPr="00020D09">
        <w:rPr>
          <w:rFonts w:ascii="Times New Roman" w:hAnsi="Times New Roman" w:cs="Times New Roman"/>
          <w:b/>
          <w:color w:val="FF0000"/>
          <w:sz w:val="24"/>
          <w:szCs w:val="24"/>
        </w:rPr>
        <w:t>invertendo l’attuale logica di informare i territori sulle decisioni già adottate piuttosto che discuterle</w:t>
      </w:r>
      <w:r w:rsidR="00EC209E" w:rsidRPr="00020D09">
        <w:rPr>
          <w:rFonts w:ascii="Times New Roman" w:hAnsi="Times New Roman" w:cs="Times New Roman"/>
          <w:sz w:val="24"/>
          <w:szCs w:val="24"/>
        </w:rPr>
        <w:t>.</w:t>
      </w:r>
    </w:p>
    <w:p w:rsidR="00D463DA" w:rsidRPr="00020D09" w:rsidRDefault="000A070D" w:rsidP="00262668">
      <w:pPr>
        <w:spacing w:after="0" w:line="240" w:lineRule="auto"/>
        <w:jc w:val="both"/>
        <w:rPr>
          <w:rFonts w:ascii="Times New Roman" w:hAnsi="Times New Roman" w:cs="Times New Roman"/>
          <w:sz w:val="24"/>
          <w:szCs w:val="24"/>
        </w:rPr>
      </w:pPr>
      <w:r w:rsidRPr="00020D09">
        <w:rPr>
          <w:rFonts w:ascii="Times New Roman" w:hAnsi="Times New Roman" w:cs="Times New Roman"/>
          <w:sz w:val="24"/>
          <w:szCs w:val="24"/>
        </w:rPr>
        <w:t>Il Comune è la vera casa della democrazia dei cittadini lughesi e sede del confronto ove si esprimono i gruppi elettivi di maggioranza e minoranza più rappresentativi dei cittadini elettori.</w:t>
      </w:r>
      <w:r w:rsidR="00020D09">
        <w:rPr>
          <w:rFonts w:ascii="Times New Roman" w:hAnsi="Times New Roman" w:cs="Times New Roman"/>
          <w:sz w:val="24"/>
          <w:szCs w:val="24"/>
        </w:rPr>
        <w:t xml:space="preserve"> </w:t>
      </w:r>
      <w:r w:rsidR="00020D09" w:rsidRPr="00020D09">
        <w:rPr>
          <w:rFonts w:ascii="Times New Roman" w:hAnsi="Times New Roman" w:cs="Times New Roman"/>
          <w:b/>
          <w:sz w:val="24"/>
          <w:szCs w:val="24"/>
        </w:rPr>
        <w:t>Il vigente</w:t>
      </w:r>
      <w:r w:rsidR="00EC209E" w:rsidRPr="00020D09">
        <w:rPr>
          <w:rFonts w:ascii="Times New Roman" w:hAnsi="Times New Roman" w:cs="Times New Roman"/>
          <w:b/>
          <w:sz w:val="24"/>
          <w:szCs w:val="24"/>
        </w:rPr>
        <w:t xml:space="preserve"> Regolamento che disciplina l’attività delle Consulte di Decentramento è stato approvato</w:t>
      </w:r>
      <w:r w:rsidR="00020D09" w:rsidRPr="00020D09">
        <w:rPr>
          <w:rFonts w:ascii="Times New Roman" w:hAnsi="Times New Roman" w:cs="Times New Roman"/>
          <w:b/>
          <w:sz w:val="24"/>
          <w:szCs w:val="24"/>
        </w:rPr>
        <w:t xml:space="preserve"> nel luglio del 2001</w:t>
      </w:r>
      <w:r w:rsidR="00020D09">
        <w:rPr>
          <w:rFonts w:ascii="Times New Roman" w:hAnsi="Times New Roman" w:cs="Times New Roman"/>
          <w:sz w:val="24"/>
          <w:szCs w:val="24"/>
        </w:rPr>
        <w:t xml:space="preserve"> e risulta inadeguato</w:t>
      </w:r>
      <w:r w:rsidR="005430AF" w:rsidRPr="00020D09">
        <w:rPr>
          <w:rFonts w:ascii="Times New Roman" w:hAnsi="Times New Roman" w:cs="Times New Roman"/>
          <w:sz w:val="24"/>
          <w:szCs w:val="24"/>
        </w:rPr>
        <w:t xml:space="preserve">. </w:t>
      </w:r>
      <w:r w:rsidR="00AC377C" w:rsidRPr="00020D09">
        <w:rPr>
          <w:rFonts w:ascii="Times New Roman" w:hAnsi="Times New Roman" w:cs="Times New Roman"/>
          <w:sz w:val="24"/>
          <w:szCs w:val="24"/>
        </w:rPr>
        <w:t xml:space="preserve">La Consulta rappresenta un osservatorio indispensabile per monitorare andamenti e variazioni quantitative e qualitative </w:t>
      </w:r>
      <w:r w:rsidR="0056612F" w:rsidRPr="00020D09">
        <w:rPr>
          <w:rFonts w:ascii="Times New Roman" w:hAnsi="Times New Roman" w:cs="Times New Roman"/>
          <w:sz w:val="24"/>
          <w:szCs w:val="24"/>
        </w:rPr>
        <w:t xml:space="preserve">della vita dei cittadini. E’ nostra convinzione che è </w:t>
      </w:r>
      <w:r w:rsidR="0056612F" w:rsidRPr="00020D09">
        <w:rPr>
          <w:rFonts w:ascii="Times New Roman" w:hAnsi="Times New Roman" w:cs="Times New Roman"/>
          <w:b/>
          <w:sz w:val="24"/>
          <w:szCs w:val="24"/>
        </w:rPr>
        <w:t>ormai divenuto non procrastinabil</w:t>
      </w:r>
      <w:r w:rsidR="00E27CB8" w:rsidRPr="00020D09">
        <w:rPr>
          <w:rFonts w:ascii="Times New Roman" w:hAnsi="Times New Roman" w:cs="Times New Roman"/>
          <w:b/>
          <w:sz w:val="24"/>
          <w:szCs w:val="24"/>
        </w:rPr>
        <w:t>e adottare un nuovo Regolamento</w:t>
      </w:r>
      <w:r w:rsidR="00A861A3" w:rsidRPr="00020D09">
        <w:rPr>
          <w:rFonts w:ascii="Times New Roman" w:hAnsi="Times New Roman" w:cs="Times New Roman"/>
          <w:b/>
          <w:sz w:val="24"/>
          <w:szCs w:val="24"/>
        </w:rPr>
        <w:t xml:space="preserve"> che preveda il miglioramento delle modalità di partecipazione e ne renda più efficace il funzionamento</w:t>
      </w:r>
      <w:r w:rsidR="00A861A3" w:rsidRPr="00020D09">
        <w:rPr>
          <w:rFonts w:ascii="Times New Roman" w:hAnsi="Times New Roman" w:cs="Times New Roman"/>
          <w:sz w:val="24"/>
          <w:szCs w:val="24"/>
        </w:rPr>
        <w:t>.</w:t>
      </w:r>
    </w:p>
    <w:p w:rsidR="008D334C" w:rsidRPr="00020D09" w:rsidRDefault="008D334C" w:rsidP="00262668">
      <w:pPr>
        <w:spacing w:after="0" w:line="240" w:lineRule="auto"/>
        <w:jc w:val="both"/>
        <w:rPr>
          <w:rFonts w:ascii="Times New Roman" w:hAnsi="Times New Roman" w:cs="Times New Roman"/>
          <w:sz w:val="24"/>
          <w:szCs w:val="24"/>
        </w:rPr>
      </w:pPr>
    </w:p>
    <w:p w:rsidR="0039385D" w:rsidRPr="0039385D" w:rsidRDefault="0039385D" w:rsidP="00262668">
      <w:pPr>
        <w:spacing w:after="0" w:line="240" w:lineRule="auto"/>
        <w:jc w:val="both"/>
        <w:rPr>
          <w:rFonts w:ascii="Times New Roman" w:hAnsi="Times New Roman" w:cs="Times New Roman"/>
          <w:sz w:val="24"/>
          <w:szCs w:val="24"/>
        </w:rPr>
      </w:pPr>
    </w:p>
    <w:p w:rsidR="00262668" w:rsidRPr="00AC3503" w:rsidRDefault="00262668" w:rsidP="00262668">
      <w:pPr>
        <w:spacing w:after="0" w:line="240" w:lineRule="auto"/>
        <w:jc w:val="both"/>
        <w:rPr>
          <w:rFonts w:ascii="Times New Roman" w:hAnsi="Times New Roman"/>
          <w:b/>
          <w:sz w:val="28"/>
          <w:szCs w:val="28"/>
        </w:rPr>
      </w:pPr>
      <w:r w:rsidRPr="00AC3503">
        <w:rPr>
          <w:rFonts w:ascii="Times New Roman" w:hAnsi="Times New Roman"/>
          <w:b/>
          <w:sz w:val="28"/>
          <w:szCs w:val="28"/>
        </w:rPr>
        <w:t>MISSIONE 3 –</w:t>
      </w:r>
      <w:r w:rsidR="00456355" w:rsidRPr="00AC3503">
        <w:rPr>
          <w:rFonts w:ascii="Times New Roman" w:hAnsi="Times New Roman"/>
          <w:b/>
          <w:sz w:val="28"/>
          <w:szCs w:val="28"/>
        </w:rPr>
        <w:t xml:space="preserve"> </w:t>
      </w:r>
      <w:r w:rsidRPr="00AC3503">
        <w:rPr>
          <w:rFonts w:ascii="Times New Roman" w:hAnsi="Times New Roman"/>
          <w:b/>
          <w:sz w:val="28"/>
          <w:szCs w:val="28"/>
        </w:rPr>
        <w:t>ORDINE E SICUREZZA PUBBLICA – ( D.U.P. Unione)</w:t>
      </w:r>
    </w:p>
    <w:p w:rsidR="00456355" w:rsidRPr="00456355" w:rsidRDefault="00262668" w:rsidP="00262668">
      <w:pPr>
        <w:spacing w:after="0" w:line="240" w:lineRule="auto"/>
        <w:jc w:val="both"/>
        <w:rPr>
          <w:rFonts w:ascii="Times New Roman" w:hAnsi="Times New Roman" w:cs="Times New Roman"/>
          <w:b/>
          <w:color w:val="FF0000"/>
          <w:sz w:val="24"/>
          <w:szCs w:val="24"/>
        </w:rPr>
      </w:pPr>
      <w:r w:rsidRPr="00456355">
        <w:rPr>
          <w:rFonts w:ascii="Times New Roman" w:hAnsi="Times New Roman" w:cs="Times New Roman"/>
          <w:b/>
          <w:color w:val="FF0000"/>
          <w:sz w:val="24"/>
          <w:szCs w:val="24"/>
        </w:rPr>
        <w:t>La sicurezza continua ad essere un tema molto senti</w:t>
      </w:r>
      <w:r w:rsidR="00456355" w:rsidRPr="00456355">
        <w:rPr>
          <w:rFonts w:ascii="Times New Roman" w:hAnsi="Times New Roman" w:cs="Times New Roman"/>
          <w:b/>
          <w:color w:val="FF0000"/>
          <w:sz w:val="24"/>
          <w:szCs w:val="24"/>
        </w:rPr>
        <w:t>to.</w:t>
      </w:r>
    </w:p>
    <w:p w:rsidR="00456355"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I cittadini sono esasp</w:t>
      </w:r>
      <w:r w:rsidR="00456355">
        <w:rPr>
          <w:rFonts w:ascii="Times New Roman" w:hAnsi="Times New Roman" w:cs="Times New Roman"/>
          <w:sz w:val="24"/>
          <w:szCs w:val="24"/>
        </w:rPr>
        <w:t>erati, chiedono alla politica e</w:t>
      </w:r>
      <w:r w:rsidRPr="00456355">
        <w:rPr>
          <w:rFonts w:ascii="Times New Roman" w:hAnsi="Times New Roman" w:cs="Times New Roman"/>
          <w:sz w:val="24"/>
          <w:szCs w:val="24"/>
        </w:rPr>
        <w:t xml:space="preserve"> al Governo interventi da parte del Legislatore nazionale, per garantire la certezza della pena anche per quanto riguarda i cosi</w:t>
      </w:r>
      <w:r w:rsidR="00456355">
        <w:rPr>
          <w:rFonts w:ascii="Times New Roman" w:hAnsi="Times New Roman" w:cs="Times New Roman"/>
          <w:sz w:val="24"/>
          <w:szCs w:val="24"/>
        </w:rPr>
        <w:t>d</w:t>
      </w:r>
      <w:r w:rsidRPr="00456355">
        <w:rPr>
          <w:rFonts w:ascii="Times New Roman" w:hAnsi="Times New Roman" w:cs="Times New Roman"/>
          <w:sz w:val="24"/>
          <w:szCs w:val="24"/>
        </w:rPr>
        <w:t xml:space="preserve">detti “reati minori” e di incrementare gli organici di personale e dotazioni strumentali per i corpi delle Forze dell’Ordine e della Polizia Municipale locale. </w:t>
      </w:r>
      <w:r w:rsidRPr="00456355">
        <w:rPr>
          <w:rFonts w:ascii="Times New Roman" w:hAnsi="Times New Roman" w:cs="Times New Roman"/>
          <w:b/>
          <w:color w:val="0070C0"/>
          <w:sz w:val="24"/>
          <w:szCs w:val="24"/>
        </w:rPr>
        <w:t>Chied</w:t>
      </w:r>
      <w:r w:rsidR="00456355" w:rsidRPr="00456355">
        <w:rPr>
          <w:rFonts w:ascii="Times New Roman" w:hAnsi="Times New Roman" w:cs="Times New Roman"/>
          <w:b/>
          <w:color w:val="0070C0"/>
          <w:sz w:val="24"/>
          <w:szCs w:val="24"/>
        </w:rPr>
        <w:t>ono inoltre al Comune di Lugo e</w:t>
      </w:r>
      <w:r w:rsidRPr="00456355">
        <w:rPr>
          <w:rFonts w:ascii="Times New Roman" w:hAnsi="Times New Roman" w:cs="Times New Roman"/>
          <w:b/>
          <w:color w:val="0070C0"/>
          <w:sz w:val="24"/>
          <w:szCs w:val="24"/>
        </w:rPr>
        <w:t xml:space="preserve"> all’Unione un convinto impegno, mettendo in campo incisive azioni di contrasto contro chi delinque</w:t>
      </w:r>
      <w:r w:rsidR="00456355">
        <w:rPr>
          <w:rFonts w:ascii="Times New Roman" w:hAnsi="Times New Roman" w:cs="Times New Roman"/>
          <w:sz w:val="24"/>
          <w:szCs w:val="24"/>
        </w:rPr>
        <w:t>.</w:t>
      </w:r>
    </w:p>
    <w:p w:rsidR="00456355"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 xml:space="preserve">L’accresciuto impegno coordinato dal Prefetto di Ravenna, che vede la presenza di tutte le forze preposte all’ordine pubblico, della Polizia Municipale e delle istituzioni pubbliche, è da elogiare così come l’attività delle tante persone che hanno dato vita ai gruppi di “ Controllo di Vicinato”. </w:t>
      </w:r>
    </w:p>
    <w:p w:rsidR="00262668" w:rsidRPr="00456355"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Il Gruppo Consigliare Per la Buona Politica riconosce il va</w:t>
      </w:r>
      <w:r w:rsidR="00456355">
        <w:rPr>
          <w:rFonts w:ascii="Times New Roman" w:hAnsi="Times New Roman" w:cs="Times New Roman"/>
          <w:sz w:val="24"/>
          <w:szCs w:val="24"/>
        </w:rPr>
        <w:t>lore delle azioni intraprese, dà</w:t>
      </w:r>
      <w:r w:rsidRPr="00456355">
        <w:rPr>
          <w:rFonts w:ascii="Times New Roman" w:hAnsi="Times New Roman" w:cs="Times New Roman"/>
          <w:sz w:val="24"/>
          <w:szCs w:val="24"/>
        </w:rPr>
        <w:t xml:space="preserve"> voce e sostiene le richieste dei cittadini e a tal fine chiede:</w:t>
      </w:r>
    </w:p>
    <w:p w:rsidR="00262668" w:rsidRDefault="00262668" w:rsidP="00262668">
      <w:pPr>
        <w:pStyle w:val="Paragrafoelenco"/>
        <w:numPr>
          <w:ilvl w:val="0"/>
          <w:numId w:val="8"/>
        </w:num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di dare completa attuazione ai p</w:t>
      </w:r>
      <w:r w:rsidR="00456355">
        <w:rPr>
          <w:rFonts w:ascii="Times New Roman" w:hAnsi="Times New Roman" w:cs="Times New Roman"/>
          <w:sz w:val="24"/>
          <w:szCs w:val="24"/>
        </w:rPr>
        <w:t xml:space="preserve">unti contenuti nella </w:t>
      </w:r>
      <w:r w:rsidR="00456355" w:rsidRPr="00456355">
        <w:rPr>
          <w:rFonts w:ascii="Times New Roman" w:hAnsi="Times New Roman" w:cs="Times New Roman"/>
          <w:b/>
          <w:sz w:val="24"/>
          <w:szCs w:val="24"/>
        </w:rPr>
        <w:t xml:space="preserve">Delibera n° </w:t>
      </w:r>
      <w:r w:rsidRPr="00456355">
        <w:rPr>
          <w:rFonts w:ascii="Times New Roman" w:hAnsi="Times New Roman" w:cs="Times New Roman"/>
          <w:b/>
          <w:sz w:val="24"/>
          <w:szCs w:val="24"/>
        </w:rPr>
        <w:t xml:space="preserve">27 e </w:t>
      </w:r>
      <w:proofErr w:type="spellStart"/>
      <w:r w:rsidRPr="00456355">
        <w:rPr>
          <w:rFonts w:ascii="Times New Roman" w:hAnsi="Times New Roman" w:cs="Times New Roman"/>
          <w:b/>
          <w:sz w:val="24"/>
          <w:szCs w:val="24"/>
        </w:rPr>
        <w:t>O.d.G.</w:t>
      </w:r>
      <w:proofErr w:type="spellEnd"/>
      <w:r w:rsidRPr="00456355">
        <w:rPr>
          <w:rFonts w:ascii="Times New Roman" w:hAnsi="Times New Roman" w:cs="Times New Roman"/>
          <w:b/>
          <w:sz w:val="24"/>
          <w:szCs w:val="24"/>
        </w:rPr>
        <w:t xml:space="preserve"> annesso</w:t>
      </w:r>
      <w:r w:rsidRPr="00456355">
        <w:rPr>
          <w:rFonts w:ascii="Times New Roman" w:hAnsi="Times New Roman" w:cs="Times New Roman"/>
          <w:sz w:val="24"/>
          <w:szCs w:val="24"/>
        </w:rPr>
        <w:t xml:space="preserve">, approvato </w:t>
      </w:r>
      <w:r w:rsidR="00456355" w:rsidRPr="00456355">
        <w:rPr>
          <w:rFonts w:ascii="Times New Roman" w:hAnsi="Times New Roman" w:cs="Times New Roman"/>
          <w:sz w:val="24"/>
          <w:szCs w:val="24"/>
        </w:rPr>
        <w:t>all’</w:t>
      </w:r>
      <w:r w:rsidR="00456355" w:rsidRPr="00456355">
        <w:rPr>
          <w:rFonts w:ascii="Times New Roman" w:hAnsi="Times New Roman" w:cs="Times New Roman"/>
          <w:b/>
          <w:sz w:val="24"/>
          <w:szCs w:val="24"/>
        </w:rPr>
        <w:t>unanimità</w:t>
      </w:r>
      <w:r w:rsidR="00456355">
        <w:rPr>
          <w:rFonts w:ascii="Times New Roman" w:hAnsi="Times New Roman" w:cs="Times New Roman"/>
          <w:sz w:val="24"/>
          <w:szCs w:val="24"/>
        </w:rPr>
        <w:t xml:space="preserve"> </w:t>
      </w:r>
      <w:r w:rsidRPr="00456355">
        <w:rPr>
          <w:rFonts w:ascii="Times New Roman" w:hAnsi="Times New Roman" w:cs="Times New Roman"/>
          <w:sz w:val="24"/>
          <w:szCs w:val="24"/>
        </w:rPr>
        <w:t>dal Consiglio dell’Unione del 10 giugno 2015, in materia di legalità e sicurezza urbana;</w:t>
      </w:r>
    </w:p>
    <w:p w:rsidR="0056612F" w:rsidRPr="00456355" w:rsidRDefault="0056612F" w:rsidP="00262668">
      <w:pPr>
        <w:pStyle w:val="Paragrafoelenco"/>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di favorire la partecipazione attiva dei cittadini per la promozione della sicurezza e della legalità coinvolgendo le Consulte di Decentramento;</w:t>
      </w:r>
    </w:p>
    <w:p w:rsidR="00262668" w:rsidRPr="00456355" w:rsidRDefault="00262668" w:rsidP="00262668">
      <w:pPr>
        <w:pStyle w:val="Paragrafoelenco"/>
        <w:numPr>
          <w:ilvl w:val="0"/>
          <w:numId w:val="8"/>
        </w:num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di recepire l’invito e le proposte avanzate dal coordinamento “Sicurezza e Legalità” dell’A.N.C.I. Emilia Romagna nell’aprile 2016;</w:t>
      </w:r>
    </w:p>
    <w:p w:rsidR="00262668" w:rsidRPr="00456355" w:rsidRDefault="00262668" w:rsidP="00262668">
      <w:pPr>
        <w:pStyle w:val="Paragrafoelenco"/>
        <w:numPr>
          <w:ilvl w:val="0"/>
          <w:numId w:val="8"/>
        </w:num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di pianificare investimenti,</w:t>
      </w:r>
      <w:r w:rsidR="003572D1">
        <w:rPr>
          <w:rFonts w:ascii="Times New Roman" w:hAnsi="Times New Roman" w:cs="Times New Roman"/>
          <w:sz w:val="24"/>
          <w:szCs w:val="24"/>
        </w:rPr>
        <w:t xml:space="preserve"> come altri Comuni dell’Unione hanno già provveduto nel triennio trascorso come pure per l’anno 2017,</w:t>
      </w:r>
      <w:r w:rsidRPr="00456355">
        <w:rPr>
          <w:rFonts w:ascii="Times New Roman" w:hAnsi="Times New Roman" w:cs="Times New Roman"/>
          <w:sz w:val="24"/>
          <w:szCs w:val="24"/>
        </w:rPr>
        <w:t xml:space="preserve"> costituendo sinergie con soggetti privati, per dotare il territorio</w:t>
      </w:r>
      <w:r w:rsidR="003572D1">
        <w:rPr>
          <w:rFonts w:ascii="Times New Roman" w:hAnsi="Times New Roman" w:cs="Times New Roman"/>
          <w:sz w:val="24"/>
          <w:szCs w:val="24"/>
        </w:rPr>
        <w:t xml:space="preserve"> del Comune di Lugo</w:t>
      </w:r>
      <w:r w:rsidRPr="00456355">
        <w:rPr>
          <w:rFonts w:ascii="Times New Roman" w:hAnsi="Times New Roman" w:cs="Times New Roman"/>
          <w:sz w:val="24"/>
          <w:szCs w:val="24"/>
        </w:rPr>
        <w:t xml:space="preserve"> di una infrastruttura di </w:t>
      </w:r>
      <w:r w:rsidRPr="00456355">
        <w:rPr>
          <w:rFonts w:ascii="Times New Roman" w:hAnsi="Times New Roman" w:cs="Times New Roman"/>
          <w:b/>
          <w:color w:val="FF0000"/>
          <w:sz w:val="24"/>
          <w:szCs w:val="24"/>
        </w:rPr>
        <w:t>videosorveglianza attiva</w:t>
      </w:r>
      <w:r w:rsidRPr="00456355">
        <w:rPr>
          <w:rFonts w:ascii="Times New Roman" w:hAnsi="Times New Roman" w:cs="Times New Roman"/>
          <w:sz w:val="24"/>
          <w:szCs w:val="24"/>
        </w:rPr>
        <w:t xml:space="preserve"> sui punti più sensibili ed in particolare sulle vie di ac</w:t>
      </w:r>
      <w:r w:rsidR="00456355">
        <w:rPr>
          <w:rFonts w:ascii="Times New Roman" w:hAnsi="Times New Roman" w:cs="Times New Roman"/>
          <w:sz w:val="24"/>
          <w:szCs w:val="24"/>
        </w:rPr>
        <w:t>ceso e uscita dei centri urbani</w:t>
      </w:r>
      <w:r w:rsidRPr="00456355">
        <w:rPr>
          <w:rFonts w:ascii="Times New Roman" w:hAnsi="Times New Roman" w:cs="Times New Roman"/>
          <w:sz w:val="24"/>
          <w:szCs w:val="24"/>
        </w:rPr>
        <w:t xml:space="preserve">, delle aree artigianali, commerciali e industriali e nelle frazioni, </w:t>
      </w:r>
      <w:r w:rsidR="00456355">
        <w:rPr>
          <w:rFonts w:ascii="Times New Roman" w:hAnsi="Times New Roman" w:cs="Times New Roman"/>
          <w:sz w:val="24"/>
          <w:szCs w:val="24"/>
        </w:rPr>
        <w:t xml:space="preserve">capace di creare “varchi di controllo” </w:t>
      </w:r>
      <w:r w:rsidRPr="00456355">
        <w:rPr>
          <w:rFonts w:ascii="Times New Roman" w:hAnsi="Times New Roman" w:cs="Times New Roman"/>
          <w:sz w:val="24"/>
          <w:szCs w:val="24"/>
        </w:rPr>
        <w:t>collegati alla centrale delle Forze dell’</w:t>
      </w:r>
      <w:r w:rsidR="00456355">
        <w:rPr>
          <w:rFonts w:ascii="Times New Roman" w:hAnsi="Times New Roman" w:cs="Times New Roman"/>
          <w:sz w:val="24"/>
          <w:szCs w:val="24"/>
        </w:rPr>
        <w:t xml:space="preserve">Ordine e della Polizia locale </w:t>
      </w:r>
      <w:r w:rsidR="00456355" w:rsidRPr="00456355">
        <w:rPr>
          <w:rFonts w:ascii="Times New Roman" w:hAnsi="Times New Roman" w:cs="Times New Roman"/>
          <w:sz w:val="24"/>
          <w:szCs w:val="24"/>
        </w:rPr>
        <w:t>(</w:t>
      </w:r>
      <w:r w:rsidRPr="00456355">
        <w:rPr>
          <w:rFonts w:ascii="Times New Roman" w:hAnsi="Times New Roman" w:cs="Times New Roman"/>
          <w:b/>
          <w:color w:val="FF0000"/>
          <w:sz w:val="24"/>
          <w:szCs w:val="24"/>
        </w:rPr>
        <w:t>trattasi di richiesta avanz</w:t>
      </w:r>
      <w:r w:rsidR="00456355" w:rsidRPr="00456355">
        <w:rPr>
          <w:rFonts w:ascii="Times New Roman" w:hAnsi="Times New Roman" w:cs="Times New Roman"/>
          <w:b/>
          <w:color w:val="FF0000"/>
          <w:sz w:val="24"/>
          <w:szCs w:val="24"/>
        </w:rPr>
        <w:t>ata anche negli anni 2015 e2016</w:t>
      </w:r>
      <w:r w:rsidRPr="00456355">
        <w:rPr>
          <w:rFonts w:ascii="Times New Roman" w:hAnsi="Times New Roman" w:cs="Times New Roman"/>
          <w:sz w:val="24"/>
          <w:szCs w:val="24"/>
        </w:rPr>
        <w:t>);</w:t>
      </w:r>
    </w:p>
    <w:p w:rsidR="00262668" w:rsidRPr="00456355" w:rsidRDefault="00262668" w:rsidP="00262668">
      <w:pPr>
        <w:pStyle w:val="Paragrafoelenco"/>
        <w:numPr>
          <w:ilvl w:val="0"/>
          <w:numId w:val="8"/>
        </w:num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di pianificare</w:t>
      </w:r>
      <w:r w:rsidR="00456355" w:rsidRPr="00456355">
        <w:rPr>
          <w:rFonts w:ascii="Times New Roman" w:hAnsi="Times New Roman" w:cs="Times New Roman"/>
          <w:sz w:val="24"/>
          <w:szCs w:val="24"/>
        </w:rPr>
        <w:t>,</w:t>
      </w:r>
      <w:r w:rsidRPr="00456355">
        <w:rPr>
          <w:rFonts w:ascii="Times New Roman" w:hAnsi="Times New Roman" w:cs="Times New Roman"/>
          <w:sz w:val="24"/>
          <w:szCs w:val="24"/>
        </w:rPr>
        <w:t xml:space="preserve"> con l’apporto della Polizia Municipale</w:t>
      </w:r>
      <w:r w:rsidR="00456355" w:rsidRPr="00456355">
        <w:rPr>
          <w:rFonts w:ascii="Times New Roman" w:hAnsi="Times New Roman" w:cs="Times New Roman"/>
          <w:sz w:val="24"/>
          <w:szCs w:val="24"/>
        </w:rPr>
        <w:t>, momenti di formazione</w:t>
      </w:r>
      <w:r w:rsidRPr="00456355">
        <w:rPr>
          <w:rFonts w:ascii="Times New Roman" w:hAnsi="Times New Roman" w:cs="Times New Roman"/>
          <w:sz w:val="24"/>
          <w:szCs w:val="24"/>
        </w:rPr>
        <w:t>, informazione e sostegno ai gruppi di cittadini che si sono organizzati per garantire al meglio il controllo sociale del territorio;</w:t>
      </w:r>
    </w:p>
    <w:p w:rsidR="0065096B" w:rsidRDefault="00262668" w:rsidP="0065096B">
      <w:pPr>
        <w:pStyle w:val="Paragrafoelenco"/>
        <w:numPr>
          <w:ilvl w:val="0"/>
          <w:numId w:val="8"/>
        </w:num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 xml:space="preserve">di prevedere </w:t>
      </w:r>
      <w:r w:rsidRPr="00456355">
        <w:rPr>
          <w:rFonts w:ascii="Times New Roman" w:hAnsi="Times New Roman" w:cs="Times New Roman"/>
          <w:b/>
          <w:color w:val="FF0000"/>
          <w:sz w:val="24"/>
          <w:szCs w:val="24"/>
        </w:rPr>
        <w:t>ince</w:t>
      </w:r>
      <w:r w:rsidR="00456355" w:rsidRPr="00456355">
        <w:rPr>
          <w:rFonts w:ascii="Times New Roman" w:hAnsi="Times New Roman" w:cs="Times New Roman"/>
          <w:b/>
          <w:color w:val="FF0000"/>
          <w:sz w:val="24"/>
          <w:szCs w:val="24"/>
        </w:rPr>
        <w:t>ntivi/contributi/sgravi fiscali</w:t>
      </w:r>
      <w:r w:rsidRPr="00456355">
        <w:rPr>
          <w:rFonts w:ascii="Times New Roman" w:hAnsi="Times New Roman" w:cs="Times New Roman"/>
          <w:sz w:val="24"/>
          <w:szCs w:val="24"/>
        </w:rPr>
        <w:t>,</w:t>
      </w:r>
      <w:r w:rsidR="00456355" w:rsidRPr="00456355">
        <w:rPr>
          <w:rFonts w:ascii="Times New Roman" w:hAnsi="Times New Roman" w:cs="Times New Roman"/>
          <w:sz w:val="24"/>
          <w:szCs w:val="24"/>
        </w:rPr>
        <w:t xml:space="preserve"> </w:t>
      </w:r>
      <w:r w:rsidRPr="00456355">
        <w:rPr>
          <w:rFonts w:ascii="Times New Roman" w:hAnsi="Times New Roman" w:cs="Times New Roman"/>
          <w:sz w:val="24"/>
          <w:szCs w:val="24"/>
        </w:rPr>
        <w:t xml:space="preserve">anche in forma sperimentale, come avviene in alcuni comuni della regione Emilia Romagna, </w:t>
      </w:r>
      <w:r w:rsidRPr="00456355">
        <w:rPr>
          <w:rFonts w:ascii="Times New Roman" w:hAnsi="Times New Roman" w:cs="Times New Roman"/>
          <w:b/>
          <w:color w:val="FF0000"/>
          <w:sz w:val="24"/>
          <w:szCs w:val="24"/>
        </w:rPr>
        <w:t>per quei cittadini che decidono di sostenere spese per l’installazione di sistemi di allarme e/o antifurto nelle loro abitazioni</w:t>
      </w:r>
      <w:r w:rsidRPr="00456355">
        <w:rPr>
          <w:rFonts w:ascii="Times New Roman" w:hAnsi="Times New Roman" w:cs="Times New Roman"/>
          <w:sz w:val="24"/>
          <w:szCs w:val="24"/>
        </w:rPr>
        <w:t>, compatibili con le linee d’indirizzo decise dagli Enti preposti alla sicurezza.</w:t>
      </w:r>
    </w:p>
    <w:p w:rsidR="004632AE" w:rsidRDefault="004632AE" w:rsidP="0039385D">
      <w:pPr>
        <w:spacing w:after="0" w:line="240" w:lineRule="auto"/>
        <w:jc w:val="both"/>
        <w:rPr>
          <w:rFonts w:ascii="Times New Roman" w:hAnsi="Times New Roman" w:cs="Times New Roman"/>
          <w:sz w:val="24"/>
          <w:szCs w:val="24"/>
        </w:rPr>
      </w:pPr>
    </w:p>
    <w:p w:rsidR="0039385D" w:rsidRPr="004632AE" w:rsidRDefault="0039385D" w:rsidP="0039385D">
      <w:pPr>
        <w:spacing w:after="0" w:line="240" w:lineRule="auto"/>
        <w:jc w:val="both"/>
        <w:rPr>
          <w:rFonts w:ascii="Times New Roman" w:hAnsi="Times New Roman" w:cs="Times New Roman"/>
          <w:sz w:val="24"/>
          <w:szCs w:val="24"/>
        </w:rPr>
      </w:pPr>
    </w:p>
    <w:p w:rsidR="004632AE" w:rsidRDefault="004632AE" w:rsidP="004632AE">
      <w:pPr>
        <w:spacing w:after="0" w:line="240" w:lineRule="auto"/>
        <w:jc w:val="both"/>
        <w:rPr>
          <w:rFonts w:ascii="Times New Roman" w:hAnsi="Times New Roman" w:cs="Times New Roman"/>
          <w:b/>
          <w:sz w:val="28"/>
          <w:szCs w:val="28"/>
        </w:rPr>
      </w:pPr>
      <w:r w:rsidRPr="004632AE">
        <w:rPr>
          <w:rFonts w:ascii="Times New Roman" w:hAnsi="Times New Roman" w:cs="Times New Roman"/>
          <w:b/>
          <w:sz w:val="28"/>
          <w:szCs w:val="28"/>
        </w:rPr>
        <w:t>MISSIONE 5 – TUTELA E VALORIZZAZIONE DEI BENI E DELLE ATTIVITA’ CULTURALI</w:t>
      </w:r>
    </w:p>
    <w:p w:rsidR="00020D09" w:rsidRDefault="00762271"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lettura del progetto di mandato del giugno 2014 </w:t>
      </w:r>
      <w:r w:rsidR="000A070D">
        <w:rPr>
          <w:rFonts w:ascii="Times New Roman" w:hAnsi="Times New Roman" w:cs="Times New Roman"/>
          <w:sz w:val="24"/>
          <w:szCs w:val="24"/>
        </w:rPr>
        <w:t>del Sindaco del Comune di Lugo</w:t>
      </w:r>
      <w:r>
        <w:rPr>
          <w:rFonts w:ascii="Times New Roman" w:hAnsi="Times New Roman" w:cs="Times New Roman"/>
          <w:sz w:val="24"/>
          <w:szCs w:val="24"/>
        </w:rPr>
        <w:t>, per la parte che attiene alle attività culturali</w:t>
      </w:r>
      <w:r w:rsidR="00020D09">
        <w:rPr>
          <w:rFonts w:ascii="Times New Roman" w:hAnsi="Times New Roman" w:cs="Times New Roman"/>
          <w:sz w:val="24"/>
          <w:szCs w:val="24"/>
        </w:rPr>
        <w:t>, denominato “Più cultura per tutti”</w:t>
      </w:r>
      <w:r>
        <w:rPr>
          <w:rFonts w:ascii="Times New Roman" w:hAnsi="Times New Roman" w:cs="Times New Roman"/>
          <w:sz w:val="24"/>
          <w:szCs w:val="24"/>
        </w:rPr>
        <w:t xml:space="preserve"> evidenzia, purtroppo, </w:t>
      </w:r>
      <w:r w:rsidRPr="00020D09">
        <w:rPr>
          <w:rFonts w:ascii="Times New Roman" w:hAnsi="Times New Roman" w:cs="Times New Roman"/>
          <w:b/>
          <w:color w:val="FF0000"/>
          <w:sz w:val="24"/>
          <w:szCs w:val="24"/>
        </w:rPr>
        <w:t xml:space="preserve">una situazione di mancata realizzazione di </w:t>
      </w:r>
      <w:r w:rsidR="00020D09" w:rsidRPr="00020D09">
        <w:rPr>
          <w:rFonts w:ascii="Times New Roman" w:hAnsi="Times New Roman" w:cs="Times New Roman"/>
          <w:b/>
          <w:color w:val="FF0000"/>
          <w:sz w:val="24"/>
          <w:szCs w:val="24"/>
        </w:rPr>
        <w:t>innumerevoli progetti</w:t>
      </w:r>
      <w:r w:rsidR="00020D09">
        <w:rPr>
          <w:rFonts w:ascii="Times New Roman" w:hAnsi="Times New Roman" w:cs="Times New Roman"/>
          <w:sz w:val="24"/>
          <w:szCs w:val="24"/>
        </w:rPr>
        <w:t xml:space="preserve">. </w:t>
      </w:r>
    </w:p>
    <w:p w:rsidR="00020D09" w:rsidRDefault="00020D09"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762271">
        <w:rPr>
          <w:rFonts w:ascii="Times New Roman" w:hAnsi="Times New Roman" w:cs="Times New Roman"/>
          <w:sz w:val="24"/>
          <w:szCs w:val="24"/>
        </w:rPr>
        <w:t xml:space="preserve"> esempio</w:t>
      </w:r>
      <w:r>
        <w:rPr>
          <w:rFonts w:ascii="Times New Roman" w:hAnsi="Times New Roman" w:cs="Times New Roman"/>
          <w:sz w:val="24"/>
          <w:szCs w:val="24"/>
        </w:rPr>
        <w:t xml:space="preserve">, creazione di spazi presso </w:t>
      </w:r>
      <w:r w:rsidRPr="00020D09">
        <w:rPr>
          <w:rFonts w:ascii="Times New Roman" w:hAnsi="Times New Roman" w:cs="Times New Roman"/>
          <w:b/>
          <w:sz w:val="24"/>
          <w:szCs w:val="24"/>
        </w:rPr>
        <w:t>la S</w:t>
      </w:r>
      <w:r w:rsidR="00762271" w:rsidRPr="00020D09">
        <w:rPr>
          <w:rFonts w:ascii="Times New Roman" w:hAnsi="Times New Roman" w:cs="Times New Roman"/>
          <w:b/>
          <w:sz w:val="24"/>
          <w:szCs w:val="24"/>
        </w:rPr>
        <w:t>cuola Malerbi</w:t>
      </w:r>
      <w:r w:rsidR="00762271">
        <w:rPr>
          <w:rFonts w:ascii="Times New Roman" w:hAnsi="Times New Roman" w:cs="Times New Roman"/>
          <w:sz w:val="24"/>
          <w:szCs w:val="24"/>
        </w:rPr>
        <w:t xml:space="preserve"> per </w:t>
      </w:r>
      <w:r w:rsidR="00762271" w:rsidRPr="00020D09">
        <w:rPr>
          <w:rFonts w:ascii="Times New Roman" w:hAnsi="Times New Roman" w:cs="Times New Roman"/>
          <w:b/>
          <w:sz w:val="24"/>
          <w:szCs w:val="24"/>
        </w:rPr>
        <w:t>laboratori di teatro, f</w:t>
      </w:r>
      <w:r w:rsidRPr="00020D09">
        <w:rPr>
          <w:rFonts w:ascii="Times New Roman" w:hAnsi="Times New Roman" w:cs="Times New Roman"/>
          <w:b/>
          <w:sz w:val="24"/>
          <w:szCs w:val="24"/>
        </w:rPr>
        <w:t>otografia, pittura</w:t>
      </w:r>
      <w:r w:rsidR="00762271" w:rsidRPr="00020D09">
        <w:rPr>
          <w:rFonts w:ascii="Times New Roman" w:hAnsi="Times New Roman" w:cs="Times New Roman"/>
          <w:b/>
          <w:sz w:val="24"/>
          <w:szCs w:val="24"/>
        </w:rPr>
        <w:t>, sala prove e di registrazione, costituzione di un’orchestra giovanile</w:t>
      </w:r>
      <w:r w:rsidR="00762271">
        <w:rPr>
          <w:rFonts w:ascii="Times New Roman" w:hAnsi="Times New Roman" w:cs="Times New Roman"/>
          <w:sz w:val="24"/>
          <w:szCs w:val="24"/>
        </w:rPr>
        <w:t>, Lugo cittadella della cultura in cui il patrimonio sia godibile da tutti i cittadin</w:t>
      </w:r>
      <w:r w:rsidR="00125395">
        <w:rPr>
          <w:rFonts w:ascii="Times New Roman" w:hAnsi="Times New Roman" w:cs="Times New Roman"/>
          <w:sz w:val="24"/>
          <w:szCs w:val="24"/>
        </w:rPr>
        <w:t>i con la rea</w:t>
      </w:r>
      <w:r>
        <w:rPr>
          <w:rFonts w:ascii="Times New Roman" w:hAnsi="Times New Roman" w:cs="Times New Roman"/>
          <w:sz w:val="24"/>
          <w:szCs w:val="24"/>
        </w:rPr>
        <w:t xml:space="preserve">lizzazione di un </w:t>
      </w:r>
      <w:r w:rsidRPr="00020D09">
        <w:rPr>
          <w:rFonts w:ascii="Times New Roman" w:hAnsi="Times New Roman" w:cs="Times New Roman"/>
          <w:b/>
          <w:sz w:val="24"/>
          <w:szCs w:val="24"/>
        </w:rPr>
        <w:t>polo museale</w:t>
      </w:r>
      <w:r>
        <w:rPr>
          <w:rFonts w:ascii="Times New Roman" w:hAnsi="Times New Roman" w:cs="Times New Roman"/>
          <w:sz w:val="24"/>
          <w:szCs w:val="24"/>
        </w:rPr>
        <w:t xml:space="preserve"> (</w:t>
      </w:r>
      <w:r w:rsidR="00125395">
        <w:rPr>
          <w:rFonts w:ascii="Times New Roman" w:hAnsi="Times New Roman" w:cs="Times New Roman"/>
          <w:sz w:val="24"/>
          <w:szCs w:val="24"/>
        </w:rPr>
        <w:t>Museo Baracca e Casa Tamba) in cui prevedere l’esposizione delle opere d’arte e di tutti gli altri materiali provenienti dalle raccolt</w:t>
      </w:r>
      <w:r>
        <w:rPr>
          <w:rFonts w:ascii="Times New Roman" w:hAnsi="Times New Roman" w:cs="Times New Roman"/>
          <w:sz w:val="24"/>
          <w:szCs w:val="24"/>
        </w:rPr>
        <w:t>e civiche e molto altro ancora.</w:t>
      </w:r>
    </w:p>
    <w:p w:rsidR="00020D09" w:rsidRDefault="00125395"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DUP concepisce il patrimonio museale, musica</w:t>
      </w:r>
      <w:r w:rsidR="00020D09">
        <w:rPr>
          <w:rFonts w:ascii="Times New Roman" w:hAnsi="Times New Roman" w:cs="Times New Roman"/>
          <w:sz w:val="24"/>
          <w:szCs w:val="24"/>
        </w:rPr>
        <w:t>le, librario in modo “olistico”</w:t>
      </w:r>
      <w:r w:rsidR="003C11F3">
        <w:rPr>
          <w:rFonts w:ascii="Times New Roman" w:hAnsi="Times New Roman" w:cs="Times New Roman"/>
          <w:sz w:val="24"/>
          <w:szCs w:val="24"/>
        </w:rPr>
        <w:t>,</w:t>
      </w:r>
      <w:r>
        <w:rPr>
          <w:rFonts w:ascii="Times New Roman" w:hAnsi="Times New Roman" w:cs="Times New Roman"/>
          <w:sz w:val="24"/>
          <w:szCs w:val="24"/>
        </w:rPr>
        <w:t xml:space="preserve"> termine applicabile solitamente alla biologia</w:t>
      </w:r>
      <w:r w:rsidR="003C11F3">
        <w:rPr>
          <w:rFonts w:ascii="Times New Roman" w:hAnsi="Times New Roman" w:cs="Times New Roman"/>
          <w:sz w:val="24"/>
          <w:szCs w:val="24"/>
        </w:rPr>
        <w:t>,</w:t>
      </w:r>
      <w:r w:rsidR="00020D09">
        <w:rPr>
          <w:rFonts w:ascii="Times New Roman" w:hAnsi="Times New Roman" w:cs="Times New Roman"/>
          <w:sz w:val="24"/>
          <w:szCs w:val="24"/>
        </w:rPr>
        <w:t xml:space="preserve"> </w:t>
      </w:r>
      <w:r w:rsidR="003C11F3">
        <w:rPr>
          <w:rFonts w:ascii="Times New Roman" w:hAnsi="Times New Roman" w:cs="Times New Roman"/>
          <w:sz w:val="24"/>
          <w:szCs w:val="24"/>
        </w:rPr>
        <w:t>che stride assai con l’attuale realtà</w:t>
      </w:r>
      <w:r w:rsidR="0028733D">
        <w:rPr>
          <w:rFonts w:ascii="Times New Roman" w:hAnsi="Times New Roman" w:cs="Times New Roman"/>
          <w:sz w:val="24"/>
          <w:szCs w:val="24"/>
        </w:rPr>
        <w:t>,</w:t>
      </w:r>
      <w:r w:rsidR="003C11F3">
        <w:rPr>
          <w:rFonts w:ascii="Times New Roman" w:hAnsi="Times New Roman" w:cs="Times New Roman"/>
          <w:sz w:val="24"/>
          <w:szCs w:val="24"/>
        </w:rPr>
        <w:t xml:space="preserve"> non certo superiore alla semplice somma delle parti. L’Amministrazione intende muoversi perché la cultura e il mondo dei giovani trovino sempre maggiori occasioni di incontro per rinnovare la produzione culturale stessa e pertanto sostiene con maggiore con</w:t>
      </w:r>
      <w:r w:rsidR="00020D09">
        <w:rPr>
          <w:rFonts w:ascii="Times New Roman" w:hAnsi="Times New Roman" w:cs="Times New Roman"/>
          <w:sz w:val="24"/>
          <w:szCs w:val="24"/>
        </w:rPr>
        <w:t>vinzione tutte le attività del T</w:t>
      </w:r>
      <w:r w:rsidR="003C11F3">
        <w:rPr>
          <w:rFonts w:ascii="Times New Roman" w:hAnsi="Times New Roman" w:cs="Times New Roman"/>
          <w:sz w:val="24"/>
          <w:szCs w:val="24"/>
        </w:rPr>
        <w:t>eatro Rossini</w:t>
      </w:r>
      <w:r w:rsidR="00020D09">
        <w:rPr>
          <w:rFonts w:ascii="Times New Roman" w:hAnsi="Times New Roman" w:cs="Times New Roman"/>
          <w:sz w:val="24"/>
          <w:szCs w:val="24"/>
        </w:rPr>
        <w:t>,</w:t>
      </w:r>
      <w:r w:rsidR="003C11F3">
        <w:rPr>
          <w:rFonts w:ascii="Times New Roman" w:hAnsi="Times New Roman" w:cs="Times New Roman"/>
          <w:sz w:val="24"/>
          <w:szCs w:val="24"/>
        </w:rPr>
        <w:t xml:space="preserve"> ponendolo al centro di un sistema di </w:t>
      </w:r>
      <w:r w:rsidR="00434FBB">
        <w:rPr>
          <w:rFonts w:ascii="Times New Roman" w:hAnsi="Times New Roman" w:cs="Times New Roman"/>
          <w:sz w:val="24"/>
          <w:szCs w:val="24"/>
        </w:rPr>
        <w:t>relazioni co</w:t>
      </w:r>
      <w:r w:rsidR="00020D09">
        <w:rPr>
          <w:rFonts w:ascii="Times New Roman" w:hAnsi="Times New Roman" w:cs="Times New Roman"/>
          <w:sz w:val="24"/>
          <w:szCs w:val="24"/>
        </w:rPr>
        <w:t>n il tessuto culturale lughese.</w:t>
      </w:r>
    </w:p>
    <w:p w:rsidR="00762271" w:rsidRPr="0028733D" w:rsidRDefault="00434FBB" w:rsidP="004632AE">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Il Gruppo Consigliare Per la Buona Politica coltiva l’idea di una città e del suo territorio di riferimento dove l’innovazione e la creatività e i cambiamenti trovino l’ambiente idoneo per alimentarsi e siano strumenti del futuro. Sostiene l’idea di cultura quale valore collettivo, processo, albero che cresce, </w:t>
      </w:r>
      <w:r w:rsidRPr="003B655E">
        <w:rPr>
          <w:rFonts w:ascii="Times New Roman" w:hAnsi="Times New Roman" w:cs="Times New Roman"/>
          <w:b/>
          <w:sz w:val="24"/>
          <w:szCs w:val="24"/>
        </w:rPr>
        <w:t>non</w:t>
      </w:r>
      <w:r>
        <w:rPr>
          <w:rFonts w:ascii="Times New Roman" w:hAnsi="Times New Roman" w:cs="Times New Roman"/>
          <w:sz w:val="24"/>
          <w:szCs w:val="24"/>
        </w:rPr>
        <w:t xml:space="preserve"> bene voluttuario, evento effimero, </w:t>
      </w:r>
      <w:r w:rsidRPr="003B655E">
        <w:rPr>
          <w:rFonts w:ascii="Times New Roman" w:hAnsi="Times New Roman" w:cs="Times New Roman"/>
          <w:b/>
          <w:sz w:val="24"/>
          <w:szCs w:val="24"/>
        </w:rPr>
        <w:t>né</w:t>
      </w:r>
      <w:r>
        <w:rPr>
          <w:rFonts w:ascii="Times New Roman" w:hAnsi="Times New Roman" w:cs="Times New Roman"/>
          <w:sz w:val="24"/>
          <w:szCs w:val="24"/>
        </w:rPr>
        <w:t xml:space="preserve"> </w:t>
      </w:r>
      <w:r w:rsidR="00F7551C">
        <w:rPr>
          <w:rFonts w:ascii="Times New Roman" w:hAnsi="Times New Roman" w:cs="Times New Roman"/>
          <w:sz w:val="24"/>
          <w:szCs w:val="24"/>
        </w:rPr>
        <w:t>anfiteatro</w:t>
      </w:r>
      <w:r>
        <w:rPr>
          <w:rFonts w:ascii="Times New Roman" w:hAnsi="Times New Roman" w:cs="Times New Roman"/>
          <w:sz w:val="24"/>
          <w:szCs w:val="24"/>
        </w:rPr>
        <w:t xml:space="preserve"> di un</w:t>
      </w:r>
      <w:r w:rsidR="00F7551C">
        <w:rPr>
          <w:rFonts w:ascii="Times New Roman" w:hAnsi="Times New Roman" w:cs="Times New Roman"/>
          <w:sz w:val="24"/>
          <w:szCs w:val="24"/>
        </w:rPr>
        <w:t>a</w:t>
      </w:r>
      <w:r>
        <w:rPr>
          <w:rFonts w:ascii="Times New Roman" w:hAnsi="Times New Roman" w:cs="Times New Roman"/>
          <w:sz w:val="24"/>
          <w:szCs w:val="24"/>
        </w:rPr>
        <w:t xml:space="preserve"> città in festa</w:t>
      </w:r>
      <w:r w:rsidR="005D7496">
        <w:rPr>
          <w:rFonts w:ascii="Times New Roman" w:hAnsi="Times New Roman" w:cs="Times New Roman"/>
          <w:sz w:val="24"/>
          <w:szCs w:val="24"/>
        </w:rPr>
        <w:t xml:space="preserve">, </w:t>
      </w:r>
      <w:proofErr w:type="spellStart"/>
      <w:r w:rsidR="005D7496" w:rsidRPr="003B655E">
        <w:rPr>
          <w:rFonts w:ascii="Times New Roman" w:hAnsi="Times New Roman" w:cs="Times New Roman"/>
          <w:b/>
          <w:sz w:val="24"/>
          <w:szCs w:val="24"/>
        </w:rPr>
        <w:t>nè</w:t>
      </w:r>
      <w:proofErr w:type="spellEnd"/>
      <w:r w:rsidR="005D7496">
        <w:rPr>
          <w:rFonts w:ascii="Times New Roman" w:hAnsi="Times New Roman" w:cs="Times New Roman"/>
          <w:sz w:val="24"/>
          <w:szCs w:val="24"/>
        </w:rPr>
        <w:t xml:space="preserve"> meno che mai volontà politica superba e vanagloriosa</w:t>
      </w:r>
      <w:r>
        <w:rPr>
          <w:rFonts w:ascii="Times New Roman" w:hAnsi="Times New Roman" w:cs="Times New Roman"/>
          <w:sz w:val="24"/>
          <w:szCs w:val="24"/>
        </w:rPr>
        <w:t xml:space="preserve">. </w:t>
      </w:r>
      <w:r w:rsidR="002805CF" w:rsidRPr="0028733D">
        <w:rPr>
          <w:rFonts w:ascii="Times New Roman" w:hAnsi="Times New Roman" w:cs="Times New Roman"/>
          <w:color w:val="FF0000"/>
          <w:sz w:val="24"/>
          <w:szCs w:val="24"/>
        </w:rPr>
        <w:t xml:space="preserve">C’è bisogno che la città sia chiamata a confrontarsi sulle iniziative avviate e da avviare per monitorare andamenti e variazioni quantitative e qualitative, per valutare ogni progetto nei risultati per migliorarlo e per rimediare  agli effetti indesiderati. </w:t>
      </w:r>
      <w:r w:rsidR="002805CF" w:rsidRPr="0028733D">
        <w:rPr>
          <w:rFonts w:ascii="Times New Roman" w:hAnsi="Times New Roman" w:cs="Times New Roman"/>
          <w:color w:val="FF0000"/>
          <w:sz w:val="24"/>
          <w:szCs w:val="24"/>
          <w:u w:val="single"/>
        </w:rPr>
        <w:t>Una comunità cresce condividendo scelte e responsabilità verso i beni comuni</w:t>
      </w:r>
      <w:r w:rsidR="005D7496" w:rsidRPr="0028733D">
        <w:rPr>
          <w:rFonts w:ascii="Times New Roman" w:hAnsi="Times New Roman" w:cs="Times New Roman"/>
          <w:color w:val="FF0000"/>
          <w:sz w:val="24"/>
          <w:szCs w:val="24"/>
          <w:u w:val="single"/>
        </w:rPr>
        <w:t xml:space="preserve"> e mettendo in relazione i diritti culturali con i vari progetti</w:t>
      </w:r>
      <w:r w:rsidR="005D7496" w:rsidRPr="0028733D">
        <w:rPr>
          <w:rFonts w:ascii="Times New Roman" w:hAnsi="Times New Roman" w:cs="Times New Roman"/>
          <w:color w:val="FF0000"/>
          <w:sz w:val="24"/>
          <w:szCs w:val="24"/>
        </w:rPr>
        <w:t>.</w:t>
      </w:r>
    </w:p>
    <w:p w:rsidR="008D334C" w:rsidRDefault="00446BBA"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Avendo ben presente</w:t>
      </w:r>
      <w:r w:rsidR="005D7496">
        <w:rPr>
          <w:rFonts w:ascii="Times New Roman" w:hAnsi="Times New Roman" w:cs="Times New Roman"/>
          <w:sz w:val="24"/>
          <w:szCs w:val="24"/>
        </w:rPr>
        <w:t xml:space="preserve"> le difficoltà di natura finanziaria che impongono misure di contenimento delle spese</w:t>
      </w:r>
      <w:r>
        <w:rPr>
          <w:rFonts w:ascii="Times New Roman" w:hAnsi="Times New Roman" w:cs="Times New Roman"/>
          <w:sz w:val="24"/>
          <w:szCs w:val="24"/>
        </w:rPr>
        <w:t>,</w:t>
      </w:r>
      <w:r w:rsidR="005D7496">
        <w:rPr>
          <w:rFonts w:ascii="Times New Roman" w:hAnsi="Times New Roman" w:cs="Times New Roman"/>
          <w:sz w:val="24"/>
          <w:szCs w:val="24"/>
        </w:rPr>
        <w:t xml:space="preserve"> è indispens</w:t>
      </w:r>
      <w:r w:rsidR="005644C0">
        <w:rPr>
          <w:rFonts w:ascii="Times New Roman" w:hAnsi="Times New Roman" w:cs="Times New Roman"/>
          <w:sz w:val="24"/>
          <w:szCs w:val="24"/>
        </w:rPr>
        <w:t xml:space="preserve">abile definire e circoscrivere le priorità sulle quali concentrare ragionevolmente gli sforzi progettuali ed economici. E’ necessario assumere pertanto </w:t>
      </w:r>
      <w:r w:rsidR="005644C0" w:rsidRPr="0028733D">
        <w:rPr>
          <w:rFonts w:ascii="Times New Roman" w:hAnsi="Times New Roman" w:cs="Times New Roman"/>
          <w:b/>
          <w:color w:val="FF0000"/>
          <w:sz w:val="24"/>
          <w:szCs w:val="24"/>
        </w:rPr>
        <w:t>una logica più decisa di programmazione delle politiche e degli interventi</w:t>
      </w:r>
      <w:r w:rsidR="005644C0">
        <w:rPr>
          <w:rFonts w:ascii="Times New Roman" w:hAnsi="Times New Roman" w:cs="Times New Roman"/>
          <w:sz w:val="24"/>
          <w:szCs w:val="24"/>
        </w:rPr>
        <w:t>, facendo convergere le varie energie sui soli progetti realizzabili ed economicamente sostenibili</w:t>
      </w:r>
      <w:r w:rsidR="00172C24">
        <w:rPr>
          <w:rFonts w:ascii="Times New Roman" w:hAnsi="Times New Roman" w:cs="Times New Roman"/>
          <w:sz w:val="24"/>
          <w:szCs w:val="24"/>
        </w:rPr>
        <w:t>, senza danneggiare la comunità</w:t>
      </w:r>
      <w:r w:rsidR="0028733D">
        <w:rPr>
          <w:rFonts w:ascii="Times New Roman" w:hAnsi="Times New Roman" w:cs="Times New Roman"/>
          <w:sz w:val="24"/>
          <w:szCs w:val="24"/>
        </w:rPr>
        <w:t>,</w:t>
      </w:r>
      <w:r w:rsidR="00172C24">
        <w:rPr>
          <w:rFonts w:ascii="Times New Roman" w:hAnsi="Times New Roman" w:cs="Times New Roman"/>
          <w:sz w:val="24"/>
          <w:szCs w:val="24"/>
        </w:rPr>
        <w:t xml:space="preserve"> pr</w:t>
      </w:r>
      <w:r w:rsidR="0028733D">
        <w:rPr>
          <w:rFonts w:ascii="Times New Roman" w:hAnsi="Times New Roman" w:cs="Times New Roman"/>
          <w:sz w:val="24"/>
          <w:szCs w:val="24"/>
        </w:rPr>
        <w:t xml:space="preserve">ivandola, se pur parzialmente, di necessari servizi. </w:t>
      </w:r>
      <w:r w:rsidR="00172C24">
        <w:rPr>
          <w:rFonts w:ascii="Times New Roman" w:hAnsi="Times New Roman" w:cs="Times New Roman"/>
          <w:sz w:val="24"/>
          <w:szCs w:val="24"/>
        </w:rPr>
        <w:t>Sarebbe opportuno quindi orientare le scelte in modo che</w:t>
      </w:r>
      <w:r w:rsidR="0028733D">
        <w:rPr>
          <w:rFonts w:ascii="Times New Roman" w:hAnsi="Times New Roman" w:cs="Times New Roman"/>
          <w:sz w:val="24"/>
          <w:szCs w:val="24"/>
        </w:rPr>
        <w:t xml:space="preserve"> anche le funzioni gestionali e</w:t>
      </w:r>
      <w:r w:rsidR="00172C24">
        <w:rPr>
          <w:rFonts w:ascii="Times New Roman" w:hAnsi="Times New Roman" w:cs="Times New Roman"/>
          <w:sz w:val="24"/>
          <w:szCs w:val="24"/>
        </w:rPr>
        <w:t xml:space="preserve"> amministrative dei servizi culturali siano gestite </w:t>
      </w:r>
      <w:r w:rsidR="00172C24" w:rsidRPr="0028733D">
        <w:rPr>
          <w:rFonts w:ascii="Times New Roman" w:hAnsi="Times New Roman" w:cs="Times New Roman"/>
          <w:b/>
          <w:color w:val="FF0000"/>
          <w:sz w:val="24"/>
          <w:szCs w:val="24"/>
        </w:rPr>
        <w:t>in forma associata per creare veramente una cultura diffusa nel territorio della Bassa Romagna</w:t>
      </w:r>
      <w:r w:rsidR="0028733D">
        <w:rPr>
          <w:rFonts w:ascii="Times New Roman" w:hAnsi="Times New Roman" w:cs="Times New Roman"/>
          <w:sz w:val="24"/>
          <w:szCs w:val="24"/>
        </w:rPr>
        <w:t xml:space="preserve">, </w:t>
      </w:r>
      <w:r w:rsidR="00172C24">
        <w:rPr>
          <w:rFonts w:ascii="Times New Roman" w:hAnsi="Times New Roman" w:cs="Times New Roman"/>
          <w:sz w:val="24"/>
          <w:szCs w:val="24"/>
        </w:rPr>
        <w:t xml:space="preserve">indirizzata via via </w:t>
      </w:r>
      <w:r>
        <w:rPr>
          <w:rFonts w:ascii="Times New Roman" w:hAnsi="Times New Roman" w:cs="Times New Roman"/>
          <w:sz w:val="24"/>
          <w:szCs w:val="24"/>
        </w:rPr>
        <w:t xml:space="preserve">a calendari integrati per mostre, </w:t>
      </w:r>
      <w:r w:rsidR="0028733D">
        <w:rPr>
          <w:rFonts w:ascii="Times New Roman" w:hAnsi="Times New Roman" w:cs="Times New Roman"/>
          <w:sz w:val="24"/>
          <w:szCs w:val="24"/>
        </w:rPr>
        <w:t>eventi, programmazione teatrale</w:t>
      </w:r>
      <w:r>
        <w:rPr>
          <w:rFonts w:ascii="Times New Roman" w:hAnsi="Times New Roman" w:cs="Times New Roman"/>
          <w:sz w:val="24"/>
          <w:szCs w:val="24"/>
        </w:rPr>
        <w:t>, offerte musicali.</w:t>
      </w:r>
    </w:p>
    <w:p w:rsidR="0039385D" w:rsidRDefault="0039385D" w:rsidP="004632AE">
      <w:pPr>
        <w:spacing w:after="0" w:line="240" w:lineRule="auto"/>
        <w:jc w:val="both"/>
        <w:rPr>
          <w:rFonts w:ascii="Times New Roman" w:hAnsi="Times New Roman" w:cs="Times New Roman"/>
          <w:sz w:val="24"/>
          <w:szCs w:val="24"/>
        </w:rPr>
      </w:pPr>
    </w:p>
    <w:p w:rsidR="0039385D" w:rsidRPr="005D7496" w:rsidRDefault="0039385D" w:rsidP="004632AE">
      <w:pPr>
        <w:spacing w:after="0" w:line="240" w:lineRule="auto"/>
        <w:jc w:val="both"/>
        <w:rPr>
          <w:rFonts w:ascii="Times New Roman" w:hAnsi="Times New Roman" w:cs="Times New Roman"/>
          <w:sz w:val="24"/>
          <w:szCs w:val="24"/>
        </w:rPr>
      </w:pPr>
    </w:p>
    <w:p w:rsidR="008D334C" w:rsidRDefault="008D334C" w:rsidP="004632A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MISSIONE 6 – POLITICHE GIOVANILI, SPORT E TEMPO LIBERO (D.U.P. UNIONE) –</w:t>
      </w:r>
    </w:p>
    <w:p w:rsidR="0028733D" w:rsidRDefault="008D334C"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 partecipare e per comunicare servono luoghi e contesti che sono le</w:t>
      </w:r>
      <w:r w:rsidR="0028733D">
        <w:rPr>
          <w:rFonts w:ascii="Times New Roman" w:hAnsi="Times New Roman" w:cs="Times New Roman"/>
          <w:sz w:val="24"/>
          <w:szCs w:val="24"/>
        </w:rPr>
        <w:t xml:space="preserve"> premesse di pensieri e azioni.</w:t>
      </w:r>
    </w:p>
    <w:p w:rsidR="0028733D" w:rsidRDefault="008D334C"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Lugo mancano sia il </w:t>
      </w:r>
      <w:r w:rsidRPr="0028733D">
        <w:rPr>
          <w:rFonts w:ascii="Times New Roman" w:hAnsi="Times New Roman" w:cs="Times New Roman"/>
          <w:b/>
          <w:color w:val="FF0000"/>
          <w:sz w:val="24"/>
          <w:szCs w:val="24"/>
        </w:rPr>
        <w:t>Centro Giovani</w:t>
      </w:r>
      <w:r>
        <w:rPr>
          <w:rFonts w:ascii="Times New Roman" w:hAnsi="Times New Roman" w:cs="Times New Roman"/>
          <w:sz w:val="24"/>
          <w:szCs w:val="24"/>
        </w:rPr>
        <w:t xml:space="preserve"> sia l’</w:t>
      </w:r>
      <w:r w:rsidRPr="0028733D">
        <w:rPr>
          <w:rFonts w:ascii="Times New Roman" w:hAnsi="Times New Roman" w:cs="Times New Roman"/>
          <w:b/>
          <w:color w:val="FF0000"/>
          <w:sz w:val="24"/>
          <w:szCs w:val="24"/>
        </w:rPr>
        <w:t>Informagiovani</w:t>
      </w:r>
      <w:r>
        <w:rPr>
          <w:rFonts w:ascii="Times New Roman" w:hAnsi="Times New Roman" w:cs="Times New Roman"/>
          <w:sz w:val="24"/>
          <w:szCs w:val="24"/>
        </w:rPr>
        <w:t xml:space="preserve"> che sono luoghi di aggregazione , di consapevolezza, di indirizzo e di crescita. </w:t>
      </w:r>
    </w:p>
    <w:p w:rsidR="0028733D" w:rsidRDefault="008D334C"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Chiuso ormai da anni</w:t>
      </w:r>
      <w:r w:rsidR="0028733D">
        <w:rPr>
          <w:rFonts w:ascii="Times New Roman" w:hAnsi="Times New Roman" w:cs="Times New Roman"/>
          <w:sz w:val="24"/>
          <w:szCs w:val="24"/>
        </w:rPr>
        <w:t>,</w:t>
      </w:r>
      <w:r>
        <w:rPr>
          <w:rFonts w:ascii="Times New Roman" w:hAnsi="Times New Roman" w:cs="Times New Roman"/>
          <w:sz w:val="24"/>
          <w:szCs w:val="24"/>
        </w:rPr>
        <w:t xml:space="preserve"> </w:t>
      </w:r>
      <w:r w:rsidR="00C702A7">
        <w:rPr>
          <w:rFonts w:ascii="Times New Roman" w:hAnsi="Times New Roman" w:cs="Times New Roman"/>
          <w:sz w:val="24"/>
          <w:szCs w:val="24"/>
        </w:rPr>
        <w:t xml:space="preserve">il Centro Giovani </w:t>
      </w:r>
      <w:r w:rsidR="0028733D">
        <w:rPr>
          <w:rFonts w:ascii="Times New Roman" w:hAnsi="Times New Roman" w:cs="Times New Roman"/>
          <w:sz w:val="24"/>
          <w:szCs w:val="24"/>
        </w:rPr>
        <w:t>(</w:t>
      </w:r>
      <w:r>
        <w:rPr>
          <w:rFonts w:ascii="Times New Roman" w:hAnsi="Times New Roman" w:cs="Times New Roman"/>
          <w:sz w:val="24"/>
          <w:szCs w:val="24"/>
        </w:rPr>
        <w:t xml:space="preserve">era presente in passato in corso Garibaldi), Lugo ne </w:t>
      </w:r>
      <w:r w:rsidR="0028733D">
        <w:rPr>
          <w:rFonts w:ascii="Times New Roman" w:hAnsi="Times New Roman" w:cs="Times New Roman"/>
          <w:sz w:val="24"/>
          <w:szCs w:val="24"/>
        </w:rPr>
        <w:t xml:space="preserve">è ora sprovvista. Il Centro </w:t>
      </w:r>
      <w:r w:rsidR="00C702A7">
        <w:rPr>
          <w:rFonts w:ascii="Times New Roman" w:hAnsi="Times New Roman" w:cs="Times New Roman"/>
          <w:sz w:val="24"/>
          <w:szCs w:val="24"/>
        </w:rPr>
        <w:t>può rappresentare lo spazio dell’apprendimento, anche come passatempo, della socializzazione, della simulazione che aiuta a crescere e a conoscere. E’ forse luogo comune che i giovani non abbiano vo</w:t>
      </w:r>
      <w:r w:rsidR="0028733D">
        <w:rPr>
          <w:rFonts w:ascii="Times New Roman" w:hAnsi="Times New Roman" w:cs="Times New Roman"/>
          <w:sz w:val="24"/>
          <w:szCs w:val="24"/>
        </w:rPr>
        <w:t>glia di impegnarsi in progetti;</w:t>
      </w:r>
      <w:r w:rsidR="00C702A7">
        <w:rPr>
          <w:rFonts w:ascii="Times New Roman" w:hAnsi="Times New Roman" w:cs="Times New Roman"/>
          <w:sz w:val="24"/>
          <w:szCs w:val="24"/>
        </w:rPr>
        <w:t xml:space="preserve"> al contrario</w:t>
      </w:r>
      <w:r w:rsidR="0028733D">
        <w:rPr>
          <w:rFonts w:ascii="Times New Roman" w:hAnsi="Times New Roman" w:cs="Times New Roman"/>
          <w:sz w:val="24"/>
          <w:szCs w:val="24"/>
        </w:rPr>
        <w:t>,</w:t>
      </w:r>
      <w:r w:rsidR="00C702A7">
        <w:rPr>
          <w:rFonts w:ascii="Times New Roman" w:hAnsi="Times New Roman" w:cs="Times New Roman"/>
          <w:sz w:val="24"/>
          <w:szCs w:val="24"/>
        </w:rPr>
        <w:t xml:space="preserve"> hanno innumerevoli idee e molteplici archetipi che vanno incanalati e sfruttati per il miglioramento della nostra comunità. L’Amministrazione Comunale possiede spazi che possono essere destinati allo scopo</w:t>
      </w:r>
      <w:r w:rsidR="00F142E0">
        <w:rPr>
          <w:rFonts w:ascii="Times New Roman" w:hAnsi="Times New Roman" w:cs="Times New Roman"/>
          <w:sz w:val="24"/>
          <w:szCs w:val="24"/>
        </w:rPr>
        <w:t>,</w:t>
      </w:r>
      <w:r w:rsidR="00C702A7">
        <w:rPr>
          <w:rFonts w:ascii="Times New Roman" w:hAnsi="Times New Roman" w:cs="Times New Roman"/>
          <w:sz w:val="24"/>
          <w:szCs w:val="24"/>
        </w:rPr>
        <w:t xml:space="preserve"> per dar voce ai ragazzi e alle loro attese per l’espressione, i linguaggi e le necessità di un</w:t>
      </w:r>
      <w:r w:rsidR="0028733D">
        <w:rPr>
          <w:rFonts w:ascii="Times New Roman" w:hAnsi="Times New Roman" w:cs="Times New Roman"/>
          <w:sz w:val="24"/>
          <w:szCs w:val="24"/>
        </w:rPr>
        <w:t xml:space="preserve"> maturare che si fa collettivo.</w:t>
      </w:r>
    </w:p>
    <w:p w:rsidR="008D334C" w:rsidRPr="008D334C" w:rsidRDefault="00C702A7"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Bassa Romagna deve avere anche un “ punto unico”, un Informagiovani per la fruizione </w:t>
      </w:r>
      <w:r w:rsidR="00F142E0">
        <w:rPr>
          <w:rFonts w:ascii="Times New Roman" w:hAnsi="Times New Roman" w:cs="Times New Roman"/>
          <w:sz w:val="24"/>
          <w:szCs w:val="24"/>
        </w:rPr>
        <w:t>di info</w:t>
      </w:r>
      <w:r w:rsidR="0028733D">
        <w:rPr>
          <w:rFonts w:ascii="Times New Roman" w:hAnsi="Times New Roman" w:cs="Times New Roman"/>
          <w:sz w:val="24"/>
          <w:szCs w:val="24"/>
        </w:rPr>
        <w:t>rmazioni pratiche e aggiornate su</w:t>
      </w:r>
      <w:r w:rsidR="00F142E0">
        <w:rPr>
          <w:rFonts w:ascii="Times New Roman" w:hAnsi="Times New Roman" w:cs="Times New Roman"/>
          <w:sz w:val="24"/>
          <w:szCs w:val="24"/>
        </w:rPr>
        <w:t>: lavoro e professioni, scuola e formazione, lavoro-studio-volontariato all’estero, vita sociale, volontariato, tempo libero, eventi culturali, sport, vacanze e turismo, politiche giovanili, Servizio Civile Nazionale</w:t>
      </w:r>
      <w:r w:rsidR="0028733D">
        <w:rPr>
          <w:rFonts w:ascii="Times New Roman" w:hAnsi="Times New Roman" w:cs="Times New Roman"/>
          <w:sz w:val="24"/>
          <w:szCs w:val="24"/>
        </w:rPr>
        <w:t xml:space="preserve">, Servizio Volontario Europeo. Diventerebbe </w:t>
      </w:r>
      <w:r w:rsidR="00F142E0">
        <w:rPr>
          <w:rFonts w:ascii="Times New Roman" w:hAnsi="Times New Roman" w:cs="Times New Roman"/>
          <w:sz w:val="24"/>
          <w:szCs w:val="24"/>
        </w:rPr>
        <w:t>così luogo di con-divisione di pensieri, problematiche, aspettative per un senso comunitario che i vari social non potranno di certo sostituire.</w:t>
      </w:r>
    </w:p>
    <w:p w:rsidR="004632AE" w:rsidRDefault="004632AE" w:rsidP="0039385D">
      <w:pPr>
        <w:spacing w:after="0" w:line="240" w:lineRule="auto"/>
        <w:jc w:val="both"/>
        <w:rPr>
          <w:rFonts w:ascii="Times New Roman" w:hAnsi="Times New Roman" w:cs="Times New Roman"/>
          <w:sz w:val="24"/>
          <w:szCs w:val="24"/>
        </w:rPr>
      </w:pPr>
    </w:p>
    <w:p w:rsidR="0039385D" w:rsidRDefault="0039385D" w:rsidP="0039385D">
      <w:pPr>
        <w:spacing w:after="0" w:line="240" w:lineRule="auto"/>
        <w:jc w:val="both"/>
        <w:rPr>
          <w:rFonts w:ascii="Times New Roman" w:hAnsi="Times New Roman" w:cs="Times New Roman"/>
          <w:sz w:val="24"/>
          <w:szCs w:val="24"/>
        </w:rPr>
      </w:pPr>
    </w:p>
    <w:p w:rsidR="009D67A3" w:rsidRDefault="0039385D" w:rsidP="009D67A3">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MISSIONE 7 – TURISMO (D.U.P. Unione</w:t>
      </w:r>
      <w:r w:rsidR="009D67A3" w:rsidRPr="009D67A3">
        <w:rPr>
          <w:rFonts w:ascii="Times New Roman" w:hAnsi="Times New Roman" w:cs="Times New Roman"/>
          <w:b/>
          <w:sz w:val="28"/>
          <w:szCs w:val="28"/>
        </w:rPr>
        <w:t>)</w:t>
      </w:r>
    </w:p>
    <w:p w:rsidR="00A83762" w:rsidRDefault="009D67A3" w:rsidP="009D67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territori virtuosi sono quelli che attraggono le persone e le imprese. Per rendere più attrattivo il territorio, occorre sviluppare strategie che sappiano unire tradizione e contemporaneità. La sinergia tra istituzione, imprese del comparto turistico-</w:t>
      </w:r>
      <w:r w:rsidR="00EE400F">
        <w:rPr>
          <w:rFonts w:ascii="Times New Roman" w:hAnsi="Times New Roman" w:cs="Times New Roman"/>
          <w:sz w:val="24"/>
          <w:szCs w:val="24"/>
        </w:rPr>
        <w:t>servizi, associazioni culturali, enti economici e del credito, potrà rappresentare una buona base di partenza per mettere in valore le singole località e i luoghi più significativi del territorio della B</w:t>
      </w:r>
      <w:r w:rsidR="00A83762">
        <w:rPr>
          <w:rFonts w:ascii="Times New Roman" w:hAnsi="Times New Roman" w:cs="Times New Roman"/>
          <w:sz w:val="24"/>
          <w:szCs w:val="24"/>
        </w:rPr>
        <w:t>assa Romagna.</w:t>
      </w:r>
    </w:p>
    <w:p w:rsidR="00A83762" w:rsidRDefault="00EE400F" w:rsidP="009D67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Dal nostro punto di vista le attività culturali, la rassegna biennale, le varie manifestazioni locali ecc. e ogni quant’altro contribuisce all’attrazione turistica, vanno gestite con </w:t>
      </w:r>
      <w:r w:rsidRPr="00A83762">
        <w:rPr>
          <w:rFonts w:ascii="Times New Roman" w:hAnsi="Times New Roman" w:cs="Times New Roman"/>
          <w:b/>
          <w:color w:val="FF0000"/>
          <w:sz w:val="24"/>
          <w:szCs w:val="24"/>
        </w:rPr>
        <w:t>maggior coordinamento tra</w:t>
      </w:r>
      <w:r w:rsidR="00A83762">
        <w:rPr>
          <w:rFonts w:ascii="Times New Roman" w:hAnsi="Times New Roman" w:cs="Times New Roman"/>
          <w:b/>
          <w:color w:val="FF0000"/>
          <w:sz w:val="24"/>
          <w:szCs w:val="24"/>
        </w:rPr>
        <w:t xml:space="preserve"> le varie realtà territoriali e</w:t>
      </w:r>
      <w:r w:rsidRPr="00A83762">
        <w:rPr>
          <w:rFonts w:ascii="Times New Roman" w:hAnsi="Times New Roman" w:cs="Times New Roman"/>
          <w:b/>
          <w:color w:val="FF0000"/>
          <w:sz w:val="24"/>
          <w:szCs w:val="24"/>
        </w:rPr>
        <w:t xml:space="preserve"> inserite in una logica di programmazione di area vasta</w:t>
      </w:r>
      <w:r w:rsidR="00A83762">
        <w:rPr>
          <w:rFonts w:ascii="Times New Roman" w:hAnsi="Times New Roman" w:cs="Times New Roman"/>
          <w:sz w:val="24"/>
          <w:szCs w:val="24"/>
        </w:rPr>
        <w:t>.</w:t>
      </w:r>
    </w:p>
    <w:p w:rsidR="009D67A3" w:rsidRPr="009D67A3" w:rsidRDefault="00A83762" w:rsidP="009D67A3">
      <w:pPr>
        <w:spacing w:after="0" w:line="240" w:lineRule="auto"/>
        <w:jc w:val="both"/>
        <w:rPr>
          <w:rFonts w:ascii="Times New Roman" w:hAnsi="Times New Roman" w:cs="Times New Roman"/>
          <w:sz w:val="24"/>
          <w:szCs w:val="24"/>
        </w:rPr>
      </w:pPr>
      <w:r w:rsidRPr="00A83762">
        <w:rPr>
          <w:rFonts w:ascii="Times New Roman" w:hAnsi="Times New Roman" w:cs="Times New Roman"/>
          <w:b/>
          <w:color w:val="0070C0"/>
          <w:sz w:val="24"/>
          <w:szCs w:val="24"/>
        </w:rPr>
        <w:t>Gli elementi trainanti</w:t>
      </w:r>
      <w:r w:rsidR="00EE400F" w:rsidRPr="00A83762">
        <w:rPr>
          <w:rFonts w:ascii="Times New Roman" w:hAnsi="Times New Roman" w:cs="Times New Roman"/>
          <w:b/>
          <w:color w:val="0070C0"/>
          <w:sz w:val="24"/>
          <w:szCs w:val="24"/>
        </w:rPr>
        <w:t xml:space="preserve"> del turismo </w:t>
      </w:r>
      <w:r w:rsidRPr="00A83762">
        <w:rPr>
          <w:rFonts w:ascii="Times New Roman" w:hAnsi="Times New Roman" w:cs="Times New Roman"/>
          <w:b/>
          <w:color w:val="0070C0"/>
          <w:sz w:val="24"/>
          <w:szCs w:val="24"/>
        </w:rPr>
        <w:t>sono costituiti</w:t>
      </w:r>
      <w:r w:rsidR="00EE400F" w:rsidRPr="00A83762">
        <w:rPr>
          <w:rFonts w:ascii="Times New Roman" w:hAnsi="Times New Roman" w:cs="Times New Roman"/>
          <w:b/>
          <w:color w:val="0070C0"/>
          <w:sz w:val="24"/>
          <w:szCs w:val="24"/>
        </w:rPr>
        <w:t xml:space="preserve"> dalla costa e dalle città d’arte con le quali occorre interagire definendo programmi di offerta turistica che vedano anche l’entroterra della nostra realtà territoriale come un momento permanente e complementare d’offerta di altri pacchetti turistici</w:t>
      </w:r>
      <w:r w:rsidR="00EE400F">
        <w:rPr>
          <w:rFonts w:ascii="Times New Roman" w:hAnsi="Times New Roman" w:cs="Times New Roman"/>
          <w:sz w:val="24"/>
          <w:szCs w:val="24"/>
        </w:rPr>
        <w:t xml:space="preserve">. Proponiamo di individuare e promuovere </w:t>
      </w:r>
      <w:r w:rsidR="00EE400F" w:rsidRPr="00A83762">
        <w:rPr>
          <w:rFonts w:ascii="Times New Roman" w:hAnsi="Times New Roman" w:cs="Times New Roman"/>
          <w:b/>
          <w:color w:val="FF0000"/>
          <w:sz w:val="24"/>
          <w:szCs w:val="24"/>
        </w:rPr>
        <w:t>un brand</w:t>
      </w:r>
      <w:r w:rsidR="00EE400F">
        <w:rPr>
          <w:rFonts w:ascii="Times New Roman" w:hAnsi="Times New Roman" w:cs="Times New Roman"/>
          <w:sz w:val="24"/>
          <w:szCs w:val="24"/>
        </w:rPr>
        <w:t xml:space="preserve"> che faccia leva su alcune eccellenze storiche e peculiari del territorio e di predisporre un progetto per f</w:t>
      </w:r>
      <w:r w:rsidR="000A070D">
        <w:rPr>
          <w:rFonts w:ascii="Times New Roman" w:hAnsi="Times New Roman" w:cs="Times New Roman"/>
          <w:sz w:val="24"/>
          <w:szCs w:val="24"/>
        </w:rPr>
        <w:t>are del patrimonio pubblico, privato e religioso il fulc</w:t>
      </w:r>
      <w:r w:rsidR="00EE400F">
        <w:rPr>
          <w:rFonts w:ascii="Times New Roman" w:hAnsi="Times New Roman" w:cs="Times New Roman"/>
          <w:sz w:val="24"/>
          <w:szCs w:val="24"/>
        </w:rPr>
        <w:t xml:space="preserve">ro dell’offerta turistica del Comune di Lugo. La promozione dal punto di vista del marketing territoriale, andrebbe accompagnata seguendo chiare linee guida decise fra i vari soggetti interessati. In questo contesto, il Gruppo Consigliare Per la Buona Politica propone di creare </w:t>
      </w:r>
      <w:r w:rsidR="00EE400F" w:rsidRPr="00A83762">
        <w:rPr>
          <w:rFonts w:ascii="Times New Roman" w:hAnsi="Times New Roman" w:cs="Times New Roman"/>
          <w:b/>
          <w:color w:val="FF0000"/>
          <w:sz w:val="24"/>
          <w:szCs w:val="24"/>
        </w:rPr>
        <w:t>un’organizzazione strutturata in capo all’Unione</w:t>
      </w:r>
      <w:r>
        <w:rPr>
          <w:rFonts w:ascii="Times New Roman" w:hAnsi="Times New Roman" w:cs="Times New Roman"/>
          <w:sz w:val="24"/>
          <w:szCs w:val="24"/>
        </w:rPr>
        <w:t xml:space="preserve"> (</w:t>
      </w:r>
      <w:r w:rsidR="00EE400F">
        <w:rPr>
          <w:rFonts w:ascii="Times New Roman" w:hAnsi="Times New Roman" w:cs="Times New Roman"/>
          <w:sz w:val="24"/>
          <w:szCs w:val="24"/>
        </w:rPr>
        <w:t>informazioni, promozione, progettualità) gestita da personale di compro</w:t>
      </w:r>
      <w:r w:rsidR="004632AE">
        <w:rPr>
          <w:rFonts w:ascii="Times New Roman" w:hAnsi="Times New Roman" w:cs="Times New Roman"/>
          <w:sz w:val="24"/>
          <w:szCs w:val="24"/>
        </w:rPr>
        <w:t>vata esperienza nel settore di riferimento.</w:t>
      </w:r>
    </w:p>
    <w:p w:rsidR="009D67A3" w:rsidRDefault="009D67A3" w:rsidP="0039385D">
      <w:pPr>
        <w:spacing w:after="0" w:line="240" w:lineRule="auto"/>
        <w:jc w:val="both"/>
        <w:rPr>
          <w:rFonts w:ascii="Times New Roman" w:hAnsi="Times New Roman" w:cs="Times New Roman"/>
          <w:sz w:val="24"/>
          <w:szCs w:val="24"/>
        </w:rPr>
      </w:pPr>
    </w:p>
    <w:p w:rsidR="0039385D" w:rsidRPr="009D67A3" w:rsidRDefault="0039385D" w:rsidP="0039385D">
      <w:pPr>
        <w:spacing w:after="0" w:line="240" w:lineRule="auto"/>
        <w:jc w:val="both"/>
        <w:rPr>
          <w:rFonts w:ascii="Times New Roman" w:hAnsi="Times New Roman" w:cs="Times New Roman"/>
          <w:sz w:val="24"/>
          <w:szCs w:val="24"/>
        </w:rPr>
      </w:pPr>
    </w:p>
    <w:p w:rsidR="0065096B" w:rsidRDefault="0001284D" w:rsidP="0001284D">
      <w:pPr>
        <w:spacing w:after="0" w:line="240" w:lineRule="auto"/>
        <w:jc w:val="both"/>
        <w:rPr>
          <w:rFonts w:ascii="Times New Roman" w:hAnsi="Times New Roman"/>
          <w:b/>
          <w:sz w:val="28"/>
          <w:szCs w:val="28"/>
        </w:rPr>
      </w:pPr>
      <w:r w:rsidRPr="0001284D">
        <w:rPr>
          <w:rFonts w:ascii="Times New Roman" w:hAnsi="Times New Roman"/>
          <w:b/>
          <w:sz w:val="28"/>
          <w:szCs w:val="28"/>
        </w:rPr>
        <w:t>MISSIONE 8 – ASSETTO DEL TERRITORIO ED EDILIZIA ABITATIVA</w:t>
      </w:r>
    </w:p>
    <w:p w:rsidR="00262668" w:rsidRPr="00157D9A" w:rsidRDefault="0001284D" w:rsidP="00456355">
      <w:pPr>
        <w:spacing w:after="0" w:line="240" w:lineRule="auto"/>
        <w:jc w:val="both"/>
        <w:rPr>
          <w:rFonts w:ascii="Times New Roman" w:hAnsi="Times New Roman"/>
          <w:sz w:val="24"/>
          <w:szCs w:val="24"/>
        </w:rPr>
      </w:pPr>
      <w:r>
        <w:rPr>
          <w:rFonts w:ascii="Times New Roman" w:hAnsi="Times New Roman"/>
          <w:sz w:val="24"/>
          <w:szCs w:val="24"/>
        </w:rPr>
        <w:t xml:space="preserve">Nel momento in cui la Regione E.R. tende a responsabilizzare maggiormente i territori e i cittadini </w:t>
      </w:r>
      <w:r w:rsidR="009D67A3">
        <w:rPr>
          <w:rFonts w:ascii="Times New Roman" w:hAnsi="Times New Roman" w:cs="Times New Roman"/>
          <w:sz w:val="24"/>
          <w:szCs w:val="24"/>
        </w:rPr>
        <w:t>risulta del tutto evidente definire stra</w:t>
      </w:r>
      <w:r w:rsidR="00157D9A">
        <w:rPr>
          <w:rFonts w:ascii="Times New Roman" w:hAnsi="Times New Roman" w:cs="Times New Roman"/>
          <w:sz w:val="24"/>
          <w:szCs w:val="24"/>
        </w:rPr>
        <w:t>tegie di sviluppo finalizzate a:</w:t>
      </w:r>
    </w:p>
    <w:p w:rsidR="009D67A3" w:rsidRDefault="009D67A3" w:rsidP="009D67A3">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valorizzare il territorio dal punto di vista della tutela ambientale e del recupero paesaggistico;</w:t>
      </w:r>
    </w:p>
    <w:p w:rsidR="009D67A3" w:rsidRDefault="00157D9A" w:rsidP="009D67A3">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riqualificare il territorio</w:t>
      </w:r>
      <w:r w:rsidR="009D67A3">
        <w:rPr>
          <w:rFonts w:ascii="Times New Roman" w:hAnsi="Times New Roman" w:cs="Times New Roman"/>
          <w:sz w:val="24"/>
          <w:szCs w:val="24"/>
        </w:rPr>
        <w:t>,</w:t>
      </w:r>
      <w:r>
        <w:rPr>
          <w:rFonts w:ascii="Times New Roman" w:hAnsi="Times New Roman" w:cs="Times New Roman"/>
          <w:sz w:val="24"/>
          <w:szCs w:val="24"/>
        </w:rPr>
        <w:t xml:space="preserve"> rigenerare le aree dismesse</w:t>
      </w:r>
      <w:r w:rsidR="009D67A3">
        <w:rPr>
          <w:rFonts w:ascii="Times New Roman" w:hAnsi="Times New Roman" w:cs="Times New Roman"/>
          <w:sz w:val="24"/>
          <w:szCs w:val="24"/>
        </w:rPr>
        <w:t>, recuperare immobili da tempo inutilizzati nei centri storici e nelle frazioni;</w:t>
      </w:r>
    </w:p>
    <w:p w:rsidR="009D67A3" w:rsidRDefault="009D67A3" w:rsidP="009D67A3">
      <w:pPr>
        <w:pStyle w:val="Paragrafoelenco"/>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snellire decisamente le procedure burocratiche giungendo ad unificare tutti i procedimenti.</w:t>
      </w:r>
    </w:p>
    <w:p w:rsidR="0039385D" w:rsidRDefault="0039385D" w:rsidP="0039385D">
      <w:pPr>
        <w:spacing w:after="0" w:line="240" w:lineRule="auto"/>
        <w:jc w:val="both"/>
        <w:rPr>
          <w:rFonts w:ascii="Times New Roman" w:hAnsi="Times New Roman" w:cs="Times New Roman"/>
          <w:sz w:val="24"/>
          <w:szCs w:val="24"/>
        </w:rPr>
      </w:pPr>
    </w:p>
    <w:p w:rsidR="0039385D" w:rsidRPr="0039385D" w:rsidRDefault="0039385D" w:rsidP="0039385D">
      <w:pPr>
        <w:spacing w:after="0" w:line="240" w:lineRule="auto"/>
        <w:jc w:val="both"/>
        <w:rPr>
          <w:rFonts w:ascii="Times New Roman" w:hAnsi="Times New Roman" w:cs="Times New Roman"/>
          <w:sz w:val="24"/>
          <w:szCs w:val="24"/>
        </w:rPr>
      </w:pPr>
    </w:p>
    <w:p w:rsidR="004632AE" w:rsidRDefault="004632AE" w:rsidP="004632AE">
      <w:pPr>
        <w:spacing w:after="0" w:line="240" w:lineRule="auto"/>
        <w:jc w:val="both"/>
        <w:rPr>
          <w:rFonts w:ascii="Times New Roman" w:hAnsi="Times New Roman" w:cs="Times New Roman"/>
          <w:b/>
          <w:sz w:val="28"/>
          <w:szCs w:val="28"/>
        </w:rPr>
      </w:pPr>
      <w:r w:rsidRPr="004632AE">
        <w:rPr>
          <w:rFonts w:ascii="Times New Roman" w:hAnsi="Times New Roman" w:cs="Times New Roman"/>
          <w:b/>
          <w:sz w:val="28"/>
          <w:szCs w:val="28"/>
        </w:rPr>
        <w:t>MISSIONE 9 – SVILUPPO SOSTENIBILE E TUTELA DEL TERRITORIO E</w:t>
      </w:r>
      <w:r w:rsidR="00157D9A">
        <w:rPr>
          <w:rFonts w:ascii="Times New Roman" w:hAnsi="Times New Roman" w:cs="Times New Roman"/>
          <w:b/>
          <w:sz w:val="28"/>
          <w:szCs w:val="28"/>
        </w:rPr>
        <w:t xml:space="preserve"> DELL’AMBIENTE ( D.U.P. Unione)</w:t>
      </w:r>
    </w:p>
    <w:p w:rsidR="00157D9A" w:rsidRDefault="00842551" w:rsidP="004632AE">
      <w:pPr>
        <w:spacing w:after="0" w:line="240" w:lineRule="auto"/>
        <w:jc w:val="both"/>
        <w:rPr>
          <w:rFonts w:ascii="Times New Roman" w:hAnsi="Times New Roman" w:cs="Times New Roman"/>
          <w:sz w:val="24"/>
          <w:szCs w:val="24"/>
        </w:rPr>
      </w:pPr>
      <w:r w:rsidRPr="00842551">
        <w:rPr>
          <w:rFonts w:ascii="Times New Roman" w:hAnsi="Times New Roman" w:cs="Times New Roman"/>
          <w:sz w:val="24"/>
          <w:szCs w:val="24"/>
        </w:rPr>
        <w:t xml:space="preserve">La Legge di stabilità 2017 </w:t>
      </w:r>
      <w:r>
        <w:rPr>
          <w:rFonts w:ascii="Times New Roman" w:hAnsi="Times New Roman" w:cs="Times New Roman"/>
          <w:sz w:val="24"/>
          <w:szCs w:val="24"/>
        </w:rPr>
        <w:t xml:space="preserve">prevede il blocco per i Comuni di </w:t>
      </w:r>
      <w:r w:rsidR="00157D9A">
        <w:rPr>
          <w:rFonts w:ascii="Times New Roman" w:hAnsi="Times New Roman" w:cs="Times New Roman"/>
          <w:sz w:val="24"/>
          <w:szCs w:val="24"/>
        </w:rPr>
        <w:t>deliberare aumenti di tributi (</w:t>
      </w:r>
      <w:r>
        <w:rPr>
          <w:rFonts w:ascii="Times New Roman" w:hAnsi="Times New Roman" w:cs="Times New Roman"/>
          <w:sz w:val="24"/>
          <w:szCs w:val="24"/>
        </w:rPr>
        <w:t xml:space="preserve">comunque non possibile </w:t>
      </w:r>
      <w:r w:rsidRPr="00157D9A">
        <w:rPr>
          <w:rFonts w:ascii="Times New Roman" w:hAnsi="Times New Roman" w:cs="Times New Roman"/>
          <w:b/>
          <w:color w:val="FF0000"/>
          <w:sz w:val="24"/>
          <w:szCs w:val="24"/>
        </w:rPr>
        <w:t>per il Com</w:t>
      </w:r>
      <w:r w:rsidR="000A070D" w:rsidRPr="00157D9A">
        <w:rPr>
          <w:rFonts w:ascii="Times New Roman" w:hAnsi="Times New Roman" w:cs="Times New Roman"/>
          <w:b/>
          <w:color w:val="FF0000"/>
          <w:sz w:val="24"/>
          <w:szCs w:val="24"/>
        </w:rPr>
        <w:t>une di Lugo in quanto</w:t>
      </w:r>
      <w:r w:rsidR="00157D9A" w:rsidRPr="00157D9A">
        <w:rPr>
          <w:rFonts w:ascii="Times New Roman" w:hAnsi="Times New Roman" w:cs="Times New Roman"/>
          <w:b/>
          <w:color w:val="FF0000"/>
          <w:sz w:val="24"/>
          <w:szCs w:val="24"/>
        </w:rPr>
        <w:t>,</w:t>
      </w:r>
      <w:r w:rsidR="000A070D" w:rsidRPr="00157D9A">
        <w:rPr>
          <w:rFonts w:ascii="Times New Roman" w:hAnsi="Times New Roman" w:cs="Times New Roman"/>
          <w:b/>
          <w:color w:val="FF0000"/>
          <w:sz w:val="24"/>
          <w:szCs w:val="24"/>
        </w:rPr>
        <w:t xml:space="preserve"> dal 2007</w:t>
      </w:r>
      <w:r w:rsidR="00157D9A" w:rsidRPr="00157D9A">
        <w:rPr>
          <w:rFonts w:ascii="Times New Roman" w:hAnsi="Times New Roman" w:cs="Times New Roman"/>
          <w:b/>
          <w:color w:val="FF0000"/>
          <w:sz w:val="24"/>
          <w:szCs w:val="24"/>
        </w:rPr>
        <w:t>,</w:t>
      </w:r>
      <w:r w:rsidR="000A070D" w:rsidRPr="00157D9A">
        <w:rPr>
          <w:rFonts w:ascii="Times New Roman" w:hAnsi="Times New Roman" w:cs="Times New Roman"/>
          <w:b/>
          <w:color w:val="FF0000"/>
          <w:sz w:val="24"/>
          <w:szCs w:val="24"/>
        </w:rPr>
        <w:t xml:space="preserve"> sta applicando</w:t>
      </w:r>
      <w:r w:rsidRPr="00157D9A">
        <w:rPr>
          <w:rFonts w:ascii="Times New Roman" w:hAnsi="Times New Roman" w:cs="Times New Roman"/>
          <w:b/>
          <w:color w:val="FF0000"/>
          <w:sz w:val="24"/>
          <w:szCs w:val="24"/>
        </w:rPr>
        <w:t xml:space="preserve"> la percentuale massima 0.8% dell’addizionale comunale</w:t>
      </w:r>
      <w:r>
        <w:rPr>
          <w:rFonts w:ascii="Times New Roman" w:hAnsi="Times New Roman" w:cs="Times New Roman"/>
          <w:sz w:val="24"/>
          <w:szCs w:val="24"/>
        </w:rPr>
        <w:t xml:space="preserve">). </w:t>
      </w:r>
    </w:p>
    <w:p w:rsidR="00157D9A" w:rsidRDefault="00842551"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Unica eccezione è la Tassa sui Rifiuti (TARI) dove il vincolo normativo impone la copertura totale dei c</w:t>
      </w:r>
      <w:r w:rsidR="00157D9A">
        <w:rPr>
          <w:rFonts w:ascii="Times New Roman" w:hAnsi="Times New Roman" w:cs="Times New Roman"/>
          <w:sz w:val="24"/>
          <w:szCs w:val="24"/>
        </w:rPr>
        <w:t>osti del servizio.</w:t>
      </w:r>
    </w:p>
    <w:p w:rsidR="00A701E6" w:rsidRPr="00A701E6" w:rsidRDefault="00157D9A" w:rsidP="004632AE">
      <w:pPr>
        <w:spacing w:after="0" w:line="240" w:lineRule="auto"/>
        <w:jc w:val="both"/>
        <w:rPr>
          <w:rFonts w:ascii="Times New Roman" w:hAnsi="Times New Roman" w:cs="Times New Roman"/>
          <w:b/>
          <w:color w:val="FF0000"/>
          <w:sz w:val="24"/>
          <w:szCs w:val="24"/>
        </w:rPr>
      </w:pPr>
      <w:r w:rsidRPr="00A701E6">
        <w:rPr>
          <w:rFonts w:ascii="Times New Roman" w:hAnsi="Times New Roman" w:cs="Times New Roman"/>
          <w:b/>
          <w:color w:val="FF0000"/>
          <w:sz w:val="24"/>
          <w:szCs w:val="24"/>
        </w:rPr>
        <w:t>Nel DUP del C</w:t>
      </w:r>
      <w:r w:rsidR="00842551" w:rsidRPr="00A701E6">
        <w:rPr>
          <w:rFonts w:ascii="Times New Roman" w:hAnsi="Times New Roman" w:cs="Times New Roman"/>
          <w:b/>
          <w:color w:val="FF0000"/>
          <w:sz w:val="24"/>
          <w:szCs w:val="24"/>
        </w:rPr>
        <w:t>omune si aff</w:t>
      </w:r>
      <w:r w:rsidRPr="00A701E6">
        <w:rPr>
          <w:rFonts w:ascii="Times New Roman" w:hAnsi="Times New Roman" w:cs="Times New Roman"/>
          <w:b/>
          <w:color w:val="FF0000"/>
          <w:sz w:val="24"/>
          <w:szCs w:val="24"/>
        </w:rPr>
        <w:t>erma che “</w:t>
      </w:r>
      <w:r w:rsidR="00842551" w:rsidRPr="00A701E6">
        <w:rPr>
          <w:rFonts w:ascii="Times New Roman" w:hAnsi="Times New Roman" w:cs="Times New Roman"/>
          <w:b/>
          <w:color w:val="FF0000"/>
          <w:sz w:val="24"/>
          <w:szCs w:val="24"/>
        </w:rPr>
        <w:t>l’eventuale scelta di implementare la raccolta differenziata attraverso il servizio porta a porta potrà comportare una rivisita</w:t>
      </w:r>
      <w:r w:rsidR="00A701E6" w:rsidRPr="00A701E6">
        <w:rPr>
          <w:rFonts w:ascii="Times New Roman" w:hAnsi="Times New Roman" w:cs="Times New Roman"/>
          <w:b/>
          <w:color w:val="FF0000"/>
          <w:sz w:val="24"/>
          <w:szCs w:val="24"/>
        </w:rPr>
        <w:t xml:space="preserve">zione del sistema tariffario”. </w:t>
      </w:r>
    </w:p>
    <w:p w:rsidR="00A701E6" w:rsidRDefault="00842551" w:rsidP="004632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alquanto singolare che si parli di </w:t>
      </w:r>
      <w:r w:rsidRPr="00D9686B">
        <w:rPr>
          <w:rFonts w:ascii="Times New Roman" w:hAnsi="Times New Roman" w:cs="Times New Roman"/>
          <w:sz w:val="24"/>
          <w:szCs w:val="24"/>
          <w:u w:val="single"/>
        </w:rPr>
        <w:t>eventualità</w:t>
      </w:r>
      <w:r>
        <w:rPr>
          <w:rFonts w:ascii="Times New Roman" w:hAnsi="Times New Roman" w:cs="Times New Roman"/>
          <w:sz w:val="24"/>
          <w:szCs w:val="24"/>
        </w:rPr>
        <w:t xml:space="preserve"> di potenziare la raccolta differenziata in quanto </w:t>
      </w:r>
      <w:r w:rsidR="00D9686B">
        <w:rPr>
          <w:rFonts w:ascii="Times New Roman" w:hAnsi="Times New Roman" w:cs="Times New Roman"/>
          <w:sz w:val="24"/>
          <w:szCs w:val="24"/>
        </w:rPr>
        <w:t>nelle linee di mandato dell’Unione viene sottolineata, quale azione virtuosa, la riduzione in maniera sostanziale della produzione dei rifiuti, specie se indifferenziati, e il recupero di quelli prodotti in coerenza con le politiche europee in tema di rifiuti che individuano nella società del ric</w:t>
      </w:r>
      <w:r w:rsidR="00A701E6">
        <w:rPr>
          <w:rFonts w:ascii="Times New Roman" w:hAnsi="Times New Roman" w:cs="Times New Roman"/>
          <w:sz w:val="24"/>
          <w:szCs w:val="24"/>
        </w:rPr>
        <w:t>iclo l’obiettivo a cui puntare.</w:t>
      </w:r>
    </w:p>
    <w:p w:rsidR="00842551" w:rsidRPr="00842551" w:rsidRDefault="00D9686B" w:rsidP="004632AE">
      <w:pPr>
        <w:spacing w:after="0" w:line="240" w:lineRule="auto"/>
        <w:jc w:val="both"/>
        <w:rPr>
          <w:rFonts w:ascii="Times New Roman" w:hAnsi="Times New Roman" w:cs="Times New Roman"/>
          <w:sz w:val="24"/>
          <w:szCs w:val="24"/>
        </w:rPr>
      </w:pPr>
      <w:r w:rsidRPr="00A701E6">
        <w:rPr>
          <w:rFonts w:ascii="Times New Roman" w:hAnsi="Times New Roman" w:cs="Times New Roman"/>
          <w:b/>
          <w:color w:val="FF0000"/>
          <w:sz w:val="24"/>
          <w:szCs w:val="24"/>
        </w:rPr>
        <w:t>Dall’anno 2013 al 2016</w:t>
      </w:r>
      <w:r w:rsidR="00A701E6" w:rsidRPr="00A701E6">
        <w:rPr>
          <w:rFonts w:ascii="Times New Roman" w:hAnsi="Times New Roman" w:cs="Times New Roman"/>
          <w:b/>
          <w:color w:val="FF0000"/>
          <w:sz w:val="24"/>
          <w:szCs w:val="24"/>
        </w:rPr>
        <w:t>,</w:t>
      </w:r>
      <w:r w:rsidRPr="00A701E6">
        <w:rPr>
          <w:rFonts w:ascii="Times New Roman" w:hAnsi="Times New Roman" w:cs="Times New Roman"/>
          <w:b/>
          <w:color w:val="FF0000"/>
          <w:sz w:val="24"/>
          <w:szCs w:val="24"/>
        </w:rPr>
        <w:t xml:space="preserve"> le tariffe Tari per cittadini e imprese hanno subito aumenti</w:t>
      </w:r>
      <w:r>
        <w:rPr>
          <w:rFonts w:ascii="Times New Roman" w:hAnsi="Times New Roman" w:cs="Times New Roman"/>
          <w:sz w:val="24"/>
          <w:szCs w:val="24"/>
        </w:rPr>
        <w:t xml:space="preserve">, a fronte di un servizio </w:t>
      </w:r>
      <w:r w:rsidR="003475B9">
        <w:rPr>
          <w:rFonts w:ascii="Times New Roman" w:hAnsi="Times New Roman" w:cs="Times New Roman"/>
          <w:sz w:val="24"/>
          <w:szCs w:val="24"/>
        </w:rPr>
        <w:t>non sempre di q</w:t>
      </w:r>
      <w:r w:rsidR="00907F72">
        <w:rPr>
          <w:rFonts w:ascii="Times New Roman" w:hAnsi="Times New Roman" w:cs="Times New Roman"/>
          <w:sz w:val="24"/>
          <w:szCs w:val="24"/>
        </w:rPr>
        <w:t>ualità, anzi</w:t>
      </w:r>
      <w:r w:rsidR="000A070D">
        <w:rPr>
          <w:rFonts w:ascii="Times New Roman" w:hAnsi="Times New Roman" w:cs="Times New Roman"/>
          <w:sz w:val="24"/>
          <w:szCs w:val="24"/>
        </w:rPr>
        <w:t>, come nella primavera</w:t>
      </w:r>
      <w:r w:rsidR="003475B9">
        <w:rPr>
          <w:rFonts w:ascii="Times New Roman" w:hAnsi="Times New Roman" w:cs="Times New Roman"/>
          <w:sz w:val="24"/>
          <w:szCs w:val="24"/>
        </w:rPr>
        <w:t xml:space="preserve"> 2016, caratterizzato da </w:t>
      </w:r>
      <w:r w:rsidR="003475B9" w:rsidRPr="00907F72">
        <w:rPr>
          <w:rFonts w:ascii="Times New Roman" w:hAnsi="Times New Roman" w:cs="Times New Roman"/>
          <w:b/>
          <w:sz w:val="24"/>
          <w:szCs w:val="24"/>
        </w:rPr>
        <w:t>forti disservizi</w:t>
      </w:r>
      <w:r w:rsidR="003475B9">
        <w:rPr>
          <w:rFonts w:ascii="Times New Roman" w:hAnsi="Times New Roman" w:cs="Times New Roman"/>
          <w:sz w:val="24"/>
          <w:szCs w:val="24"/>
        </w:rPr>
        <w:t xml:space="preserve"> che hanno comportato l’ap</w:t>
      </w:r>
      <w:r w:rsidR="00907F72">
        <w:rPr>
          <w:rFonts w:ascii="Times New Roman" w:hAnsi="Times New Roman" w:cs="Times New Roman"/>
          <w:sz w:val="24"/>
          <w:szCs w:val="24"/>
        </w:rPr>
        <w:t xml:space="preserve">plicazione di </w:t>
      </w:r>
      <w:r w:rsidR="00907F72" w:rsidRPr="00907F72">
        <w:rPr>
          <w:rFonts w:ascii="Times New Roman" w:hAnsi="Times New Roman" w:cs="Times New Roman"/>
          <w:b/>
          <w:sz w:val="24"/>
          <w:szCs w:val="24"/>
        </w:rPr>
        <w:t>penali al gestore</w:t>
      </w:r>
      <w:r w:rsidR="003475B9">
        <w:rPr>
          <w:rFonts w:ascii="Times New Roman" w:hAnsi="Times New Roman" w:cs="Times New Roman"/>
          <w:sz w:val="24"/>
          <w:szCs w:val="24"/>
        </w:rPr>
        <w:t>. Poiché nel corso del quadriennio trascorso nel territorio del Comune di L</w:t>
      </w:r>
      <w:r w:rsidR="00907F72">
        <w:rPr>
          <w:rFonts w:ascii="Times New Roman" w:hAnsi="Times New Roman" w:cs="Times New Roman"/>
          <w:sz w:val="24"/>
          <w:szCs w:val="24"/>
        </w:rPr>
        <w:t>ugo sono diminuiti i cittadini residenti e</w:t>
      </w:r>
      <w:r w:rsidR="003475B9">
        <w:rPr>
          <w:rFonts w:ascii="Times New Roman" w:hAnsi="Times New Roman" w:cs="Times New Roman"/>
          <w:sz w:val="24"/>
          <w:szCs w:val="24"/>
        </w:rPr>
        <w:t>,</w:t>
      </w:r>
      <w:r w:rsidR="00907F72">
        <w:rPr>
          <w:rFonts w:ascii="Times New Roman" w:hAnsi="Times New Roman" w:cs="Times New Roman"/>
          <w:sz w:val="24"/>
          <w:szCs w:val="24"/>
        </w:rPr>
        <w:t xml:space="preserve"> come si ricordava in premessa, </w:t>
      </w:r>
      <w:r w:rsidR="003475B9">
        <w:rPr>
          <w:rFonts w:ascii="Times New Roman" w:hAnsi="Times New Roman" w:cs="Times New Roman"/>
          <w:sz w:val="24"/>
          <w:szCs w:val="24"/>
        </w:rPr>
        <w:t xml:space="preserve">il numero delle attività produttive ha subito una contrazione </w:t>
      </w:r>
      <w:r w:rsidR="0013078A">
        <w:rPr>
          <w:rFonts w:ascii="Times New Roman" w:hAnsi="Times New Roman" w:cs="Times New Roman"/>
          <w:sz w:val="24"/>
          <w:szCs w:val="24"/>
        </w:rPr>
        <w:t xml:space="preserve">in particolar modo nel settore agricolo, manifatturiero e delle costruzioni, </w:t>
      </w:r>
      <w:r w:rsidR="0013078A" w:rsidRPr="0010495F">
        <w:rPr>
          <w:rFonts w:ascii="Times New Roman" w:hAnsi="Times New Roman" w:cs="Times New Roman"/>
          <w:b/>
          <w:color w:val="FF0000"/>
          <w:sz w:val="24"/>
          <w:szCs w:val="24"/>
        </w:rPr>
        <w:t>si chiede di pianificare con maggior dettaglio il costo del servizio gestione raccolta rifiuti</w:t>
      </w:r>
      <w:r w:rsidR="002619C9" w:rsidRPr="0010495F">
        <w:rPr>
          <w:rFonts w:ascii="Times New Roman" w:hAnsi="Times New Roman" w:cs="Times New Roman"/>
          <w:b/>
          <w:color w:val="FF0000"/>
          <w:sz w:val="24"/>
          <w:szCs w:val="24"/>
        </w:rPr>
        <w:t>,</w:t>
      </w:r>
      <w:r w:rsidR="0013078A" w:rsidRPr="0010495F">
        <w:rPr>
          <w:rFonts w:ascii="Times New Roman" w:hAnsi="Times New Roman" w:cs="Times New Roman"/>
          <w:b/>
          <w:color w:val="FF0000"/>
          <w:sz w:val="24"/>
          <w:szCs w:val="24"/>
        </w:rPr>
        <w:t xml:space="preserve"> sulla base della rendicontazione che viene prodo</w:t>
      </w:r>
      <w:r w:rsidR="00DC1606" w:rsidRPr="0010495F">
        <w:rPr>
          <w:rFonts w:ascii="Times New Roman" w:hAnsi="Times New Roman" w:cs="Times New Roman"/>
          <w:b/>
          <w:color w:val="FF0000"/>
          <w:sz w:val="24"/>
          <w:szCs w:val="24"/>
        </w:rPr>
        <w:t>tta ciclicamente</w:t>
      </w:r>
      <w:r w:rsidR="002619C9" w:rsidRPr="0010495F">
        <w:rPr>
          <w:rFonts w:ascii="Times New Roman" w:hAnsi="Times New Roman" w:cs="Times New Roman"/>
          <w:b/>
          <w:color w:val="FF0000"/>
          <w:sz w:val="24"/>
          <w:szCs w:val="24"/>
        </w:rPr>
        <w:t>, e con riferimento al numero esatto delle utenze domestiche e non domestiche</w:t>
      </w:r>
      <w:r w:rsidR="002619C9">
        <w:rPr>
          <w:rFonts w:ascii="Times New Roman" w:hAnsi="Times New Roman" w:cs="Times New Roman"/>
          <w:sz w:val="24"/>
          <w:szCs w:val="24"/>
        </w:rPr>
        <w:t>.</w:t>
      </w:r>
      <w:r w:rsidR="0010495F">
        <w:rPr>
          <w:rFonts w:ascii="Times New Roman" w:hAnsi="Times New Roman" w:cs="Times New Roman"/>
          <w:sz w:val="24"/>
          <w:szCs w:val="24"/>
        </w:rPr>
        <w:t xml:space="preserve"> </w:t>
      </w:r>
      <w:r w:rsidR="0013078A">
        <w:rPr>
          <w:rFonts w:ascii="Times New Roman" w:hAnsi="Times New Roman" w:cs="Times New Roman"/>
          <w:sz w:val="24"/>
          <w:szCs w:val="24"/>
        </w:rPr>
        <w:t>Si s</w:t>
      </w:r>
      <w:r w:rsidR="0010495F">
        <w:rPr>
          <w:rFonts w:ascii="Times New Roman" w:hAnsi="Times New Roman" w:cs="Times New Roman"/>
          <w:sz w:val="24"/>
          <w:szCs w:val="24"/>
        </w:rPr>
        <w:t xml:space="preserve">ottolinea che </w:t>
      </w:r>
      <w:r w:rsidR="0010495F" w:rsidRPr="0010495F">
        <w:rPr>
          <w:rFonts w:ascii="Times New Roman" w:hAnsi="Times New Roman" w:cs="Times New Roman"/>
          <w:b/>
          <w:sz w:val="24"/>
          <w:szCs w:val="24"/>
        </w:rPr>
        <w:t>il Comune di Lugo</w:t>
      </w:r>
      <w:r w:rsidR="0013078A">
        <w:rPr>
          <w:rFonts w:ascii="Times New Roman" w:hAnsi="Times New Roman" w:cs="Times New Roman"/>
          <w:sz w:val="24"/>
          <w:szCs w:val="24"/>
        </w:rPr>
        <w:t>, nell’ambito dell’Unione dei Comuni</w:t>
      </w:r>
      <w:r w:rsidR="000A070D">
        <w:rPr>
          <w:rFonts w:ascii="Times New Roman" w:hAnsi="Times New Roman" w:cs="Times New Roman"/>
          <w:sz w:val="24"/>
          <w:szCs w:val="24"/>
        </w:rPr>
        <w:t>,</w:t>
      </w:r>
      <w:r w:rsidR="0013078A">
        <w:rPr>
          <w:rFonts w:ascii="Times New Roman" w:hAnsi="Times New Roman" w:cs="Times New Roman"/>
          <w:sz w:val="24"/>
          <w:szCs w:val="24"/>
        </w:rPr>
        <w:t xml:space="preserve"> ma anche posto a confronto con gli altri comuni della provincia di Ravenna, </w:t>
      </w:r>
      <w:r w:rsidR="0013078A" w:rsidRPr="0010495F">
        <w:rPr>
          <w:rFonts w:ascii="Times New Roman" w:hAnsi="Times New Roman" w:cs="Times New Roman"/>
          <w:b/>
          <w:sz w:val="24"/>
          <w:szCs w:val="24"/>
        </w:rPr>
        <w:t>ha il costo del servizio pro</w:t>
      </w:r>
      <w:r w:rsidR="000A070D" w:rsidRPr="0010495F">
        <w:rPr>
          <w:rFonts w:ascii="Times New Roman" w:hAnsi="Times New Roman" w:cs="Times New Roman"/>
          <w:b/>
          <w:sz w:val="24"/>
          <w:szCs w:val="24"/>
        </w:rPr>
        <w:t>-</w:t>
      </w:r>
      <w:r w:rsidR="0013078A" w:rsidRPr="0010495F">
        <w:rPr>
          <w:rFonts w:ascii="Times New Roman" w:hAnsi="Times New Roman" w:cs="Times New Roman"/>
          <w:b/>
          <w:sz w:val="24"/>
          <w:szCs w:val="24"/>
        </w:rPr>
        <w:t>capite fra i più alti</w:t>
      </w:r>
      <w:r w:rsidR="00DC1606" w:rsidRPr="0010495F">
        <w:rPr>
          <w:rFonts w:ascii="Times New Roman" w:hAnsi="Times New Roman" w:cs="Times New Roman"/>
          <w:b/>
          <w:sz w:val="24"/>
          <w:szCs w:val="24"/>
        </w:rPr>
        <w:t xml:space="preserve"> come pure il costo de</w:t>
      </w:r>
      <w:r w:rsidR="0010495F" w:rsidRPr="0010495F">
        <w:rPr>
          <w:rFonts w:ascii="Times New Roman" w:hAnsi="Times New Roman" w:cs="Times New Roman"/>
          <w:b/>
          <w:sz w:val="24"/>
          <w:szCs w:val="24"/>
        </w:rPr>
        <w:t>l servizio per rifiuto prodotto</w:t>
      </w:r>
      <w:r w:rsidR="0010495F">
        <w:rPr>
          <w:rFonts w:ascii="Times New Roman" w:hAnsi="Times New Roman" w:cs="Times New Roman"/>
          <w:sz w:val="24"/>
          <w:szCs w:val="24"/>
        </w:rPr>
        <w:t xml:space="preserve">. </w:t>
      </w:r>
      <w:r w:rsidR="00DC1606">
        <w:rPr>
          <w:rFonts w:ascii="Times New Roman" w:hAnsi="Times New Roman" w:cs="Times New Roman"/>
          <w:sz w:val="24"/>
          <w:szCs w:val="24"/>
        </w:rPr>
        <w:t>E’ quindi indispensabile invertire questa negatività, predisponendo un Piano Economico Finanziario,</w:t>
      </w:r>
      <w:r w:rsidR="0010495F">
        <w:rPr>
          <w:rFonts w:ascii="Times New Roman" w:hAnsi="Times New Roman" w:cs="Times New Roman"/>
          <w:sz w:val="24"/>
          <w:szCs w:val="24"/>
        </w:rPr>
        <w:t xml:space="preserve"> da cui scaturiscono le tariffe</w:t>
      </w:r>
      <w:r w:rsidR="00DC1606">
        <w:rPr>
          <w:rFonts w:ascii="Times New Roman" w:hAnsi="Times New Roman" w:cs="Times New Roman"/>
          <w:sz w:val="24"/>
          <w:szCs w:val="24"/>
        </w:rPr>
        <w:t>,</w:t>
      </w:r>
      <w:r w:rsidR="0010495F">
        <w:rPr>
          <w:rFonts w:ascii="Times New Roman" w:hAnsi="Times New Roman" w:cs="Times New Roman"/>
          <w:sz w:val="24"/>
          <w:szCs w:val="24"/>
        </w:rPr>
        <w:t xml:space="preserve"> </w:t>
      </w:r>
      <w:r w:rsidR="00DC1606">
        <w:rPr>
          <w:rFonts w:ascii="Times New Roman" w:hAnsi="Times New Roman" w:cs="Times New Roman"/>
          <w:sz w:val="24"/>
          <w:szCs w:val="24"/>
        </w:rPr>
        <w:t>da sottoporre all’Agenzia Regionale per l’approvazione</w:t>
      </w:r>
      <w:r w:rsidR="000A070D">
        <w:rPr>
          <w:rFonts w:ascii="Times New Roman" w:hAnsi="Times New Roman" w:cs="Times New Roman"/>
          <w:sz w:val="24"/>
          <w:szCs w:val="24"/>
        </w:rPr>
        <w:t>,</w:t>
      </w:r>
      <w:r w:rsidR="0010495F">
        <w:rPr>
          <w:rFonts w:ascii="Times New Roman" w:hAnsi="Times New Roman" w:cs="Times New Roman"/>
          <w:sz w:val="24"/>
          <w:szCs w:val="24"/>
        </w:rPr>
        <w:t xml:space="preserve"> </w:t>
      </w:r>
      <w:r w:rsidR="00DC1606" w:rsidRPr="0010495F">
        <w:rPr>
          <w:rFonts w:ascii="Times New Roman" w:hAnsi="Times New Roman" w:cs="Times New Roman"/>
          <w:b/>
          <w:color w:val="FF0000"/>
          <w:sz w:val="24"/>
          <w:szCs w:val="24"/>
        </w:rPr>
        <w:t>che tenga conto rigorosamente dei flussi di raccolta dei rifiuti e dei costi consuntivati l’anno precedente così come prevede la Legge Regionale</w:t>
      </w:r>
      <w:r w:rsidR="00DC1606">
        <w:rPr>
          <w:rFonts w:ascii="Times New Roman" w:hAnsi="Times New Roman" w:cs="Times New Roman"/>
          <w:sz w:val="24"/>
          <w:szCs w:val="24"/>
        </w:rPr>
        <w:t>.</w:t>
      </w:r>
      <w:r w:rsidR="009A1BE5">
        <w:rPr>
          <w:rFonts w:ascii="Times New Roman" w:hAnsi="Times New Roman" w:cs="Times New Roman"/>
          <w:sz w:val="24"/>
          <w:szCs w:val="24"/>
        </w:rPr>
        <w:t xml:space="preserve"> A tal proposito</w:t>
      </w:r>
      <w:r w:rsidR="0010495F">
        <w:rPr>
          <w:rFonts w:ascii="Times New Roman" w:hAnsi="Times New Roman" w:cs="Times New Roman"/>
          <w:sz w:val="24"/>
          <w:szCs w:val="24"/>
        </w:rPr>
        <w:t>, occorre integrare l’art. 12</w:t>
      </w:r>
      <w:r w:rsidR="009A1BE5">
        <w:rPr>
          <w:rFonts w:ascii="Times New Roman" w:hAnsi="Times New Roman" w:cs="Times New Roman"/>
          <w:sz w:val="24"/>
          <w:szCs w:val="24"/>
        </w:rPr>
        <w:t xml:space="preserve"> p.</w:t>
      </w:r>
      <w:r w:rsidR="0010495F">
        <w:rPr>
          <w:rFonts w:ascii="Times New Roman" w:hAnsi="Times New Roman" w:cs="Times New Roman"/>
          <w:sz w:val="24"/>
          <w:szCs w:val="24"/>
        </w:rPr>
        <w:t xml:space="preserve"> </w:t>
      </w:r>
      <w:r w:rsidR="009A1BE5">
        <w:rPr>
          <w:rFonts w:ascii="Times New Roman" w:hAnsi="Times New Roman" w:cs="Times New Roman"/>
          <w:sz w:val="24"/>
          <w:szCs w:val="24"/>
        </w:rPr>
        <w:t xml:space="preserve">2 del Regolamento </w:t>
      </w:r>
      <w:r w:rsidR="00DC5912">
        <w:rPr>
          <w:rFonts w:ascii="Times New Roman" w:hAnsi="Times New Roman" w:cs="Times New Roman"/>
          <w:sz w:val="24"/>
          <w:szCs w:val="24"/>
        </w:rPr>
        <w:t xml:space="preserve">comunale </w:t>
      </w:r>
      <w:r w:rsidR="00BD7B0C">
        <w:rPr>
          <w:rFonts w:ascii="Times New Roman" w:hAnsi="Times New Roman" w:cs="Times New Roman"/>
          <w:sz w:val="24"/>
          <w:szCs w:val="24"/>
        </w:rPr>
        <w:t>per la disciplina della Tassa Rifiuti</w:t>
      </w:r>
      <w:r w:rsidR="00DC5912">
        <w:rPr>
          <w:rFonts w:ascii="Times New Roman" w:hAnsi="Times New Roman" w:cs="Times New Roman"/>
          <w:sz w:val="24"/>
          <w:szCs w:val="24"/>
        </w:rPr>
        <w:t>,</w:t>
      </w:r>
      <w:r w:rsidR="00BD7B0C">
        <w:rPr>
          <w:rFonts w:ascii="Times New Roman" w:hAnsi="Times New Roman" w:cs="Times New Roman"/>
          <w:sz w:val="24"/>
          <w:szCs w:val="24"/>
        </w:rPr>
        <w:t xml:space="preserve"> </w:t>
      </w:r>
      <w:r w:rsidR="009A1BE5">
        <w:rPr>
          <w:rFonts w:ascii="Times New Roman" w:hAnsi="Times New Roman" w:cs="Times New Roman"/>
          <w:sz w:val="24"/>
          <w:szCs w:val="24"/>
        </w:rPr>
        <w:t>ove è previsto l’inserimento nel PEF dello scostamento tra gettito a prev</w:t>
      </w:r>
      <w:r w:rsidR="00BD7B0C">
        <w:rPr>
          <w:rFonts w:ascii="Times New Roman" w:hAnsi="Times New Roman" w:cs="Times New Roman"/>
          <w:sz w:val="24"/>
          <w:szCs w:val="24"/>
        </w:rPr>
        <w:t>entivo e a consuntivo che dovrà essere indicato anche nel caso risulti inferiore.</w:t>
      </w:r>
    </w:p>
    <w:p w:rsidR="00AC3503" w:rsidRDefault="00AC3503" w:rsidP="00456355">
      <w:pPr>
        <w:spacing w:after="0" w:line="240" w:lineRule="auto"/>
        <w:jc w:val="both"/>
        <w:rPr>
          <w:rFonts w:ascii="Times New Roman" w:hAnsi="Times New Roman" w:cs="Times New Roman"/>
          <w:sz w:val="24"/>
          <w:szCs w:val="24"/>
        </w:rPr>
      </w:pPr>
    </w:p>
    <w:p w:rsidR="0039385D" w:rsidRPr="00456355" w:rsidRDefault="0039385D" w:rsidP="00456355">
      <w:pPr>
        <w:spacing w:after="0" w:line="240" w:lineRule="auto"/>
        <w:jc w:val="both"/>
        <w:rPr>
          <w:rFonts w:ascii="Times New Roman" w:hAnsi="Times New Roman" w:cs="Times New Roman"/>
          <w:sz w:val="24"/>
          <w:szCs w:val="24"/>
        </w:rPr>
      </w:pPr>
    </w:p>
    <w:p w:rsidR="00262668" w:rsidRPr="00456355" w:rsidRDefault="00262668" w:rsidP="00262668">
      <w:pPr>
        <w:spacing w:after="0" w:line="240" w:lineRule="auto"/>
        <w:jc w:val="both"/>
        <w:rPr>
          <w:rFonts w:ascii="Times New Roman" w:hAnsi="Times New Roman" w:cs="Times New Roman"/>
          <w:b/>
          <w:sz w:val="28"/>
          <w:szCs w:val="28"/>
        </w:rPr>
      </w:pPr>
      <w:r w:rsidRPr="00456355">
        <w:rPr>
          <w:rFonts w:ascii="Times New Roman" w:hAnsi="Times New Roman" w:cs="Times New Roman"/>
          <w:b/>
          <w:sz w:val="28"/>
          <w:szCs w:val="28"/>
        </w:rPr>
        <w:t>MISSIONE 12 – DIRITTI SOCIALI</w:t>
      </w:r>
      <w:r w:rsidR="00456355">
        <w:rPr>
          <w:rFonts w:ascii="Times New Roman" w:hAnsi="Times New Roman" w:cs="Times New Roman"/>
          <w:b/>
          <w:sz w:val="28"/>
          <w:szCs w:val="28"/>
        </w:rPr>
        <w:t>, POLITICHE SOCIALI E FAMIGLIA</w:t>
      </w:r>
      <w:r w:rsidR="00113290">
        <w:rPr>
          <w:rFonts w:ascii="Times New Roman" w:hAnsi="Times New Roman" w:cs="Times New Roman"/>
          <w:b/>
          <w:sz w:val="28"/>
          <w:szCs w:val="28"/>
        </w:rPr>
        <w:t xml:space="preserve"> -</w:t>
      </w:r>
    </w:p>
    <w:p w:rsidR="007C7DB8"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Le attività</w:t>
      </w:r>
      <w:r w:rsidR="00545CE3">
        <w:rPr>
          <w:rFonts w:ascii="Times New Roman" w:hAnsi="Times New Roman" w:cs="Times New Roman"/>
          <w:sz w:val="24"/>
          <w:szCs w:val="24"/>
        </w:rPr>
        <w:t xml:space="preserve"> di welfare hanno raggiunto un </w:t>
      </w:r>
      <w:r w:rsidRPr="00456355">
        <w:rPr>
          <w:rFonts w:ascii="Times New Roman" w:hAnsi="Times New Roman" w:cs="Times New Roman"/>
          <w:sz w:val="24"/>
          <w:szCs w:val="24"/>
        </w:rPr>
        <w:t>buon livello qualitativo</w:t>
      </w:r>
      <w:r w:rsidR="00545CE3">
        <w:rPr>
          <w:rFonts w:ascii="Times New Roman" w:hAnsi="Times New Roman" w:cs="Times New Roman"/>
          <w:sz w:val="24"/>
          <w:szCs w:val="24"/>
        </w:rPr>
        <w:t>,</w:t>
      </w:r>
      <w:r w:rsidRPr="00456355">
        <w:rPr>
          <w:rFonts w:ascii="Times New Roman" w:hAnsi="Times New Roman" w:cs="Times New Roman"/>
          <w:sz w:val="24"/>
          <w:szCs w:val="24"/>
        </w:rPr>
        <w:t xml:space="preserve"> </w:t>
      </w:r>
      <w:r w:rsidR="00545CE3">
        <w:rPr>
          <w:rFonts w:ascii="Times New Roman" w:hAnsi="Times New Roman" w:cs="Times New Roman"/>
          <w:sz w:val="24"/>
          <w:szCs w:val="24"/>
        </w:rPr>
        <w:t>ma occorre rimodulare risorse e</w:t>
      </w:r>
      <w:r w:rsidRPr="00456355">
        <w:rPr>
          <w:rFonts w:ascii="Times New Roman" w:hAnsi="Times New Roman" w:cs="Times New Roman"/>
          <w:sz w:val="24"/>
          <w:szCs w:val="24"/>
        </w:rPr>
        <w:t xml:space="preserve"> interventi a fronte dei </w:t>
      </w:r>
      <w:r w:rsidRPr="007C7DB8">
        <w:rPr>
          <w:rFonts w:ascii="Times New Roman" w:hAnsi="Times New Roman" w:cs="Times New Roman"/>
          <w:b/>
          <w:color w:val="FF0000"/>
          <w:sz w:val="24"/>
          <w:szCs w:val="24"/>
        </w:rPr>
        <w:t>cambiamenti intervenuti a livello demografico, con aumento della popolazione anziana, una progressiva contrazione delle nascite, l’incremento di nuove povertà e redditi familiari sempre più ridotti che ridurranno progressivamente anche le entrate comunali</w:t>
      </w:r>
      <w:r w:rsidRPr="00456355">
        <w:rPr>
          <w:rFonts w:ascii="Times New Roman" w:hAnsi="Times New Roman" w:cs="Times New Roman"/>
          <w:sz w:val="24"/>
          <w:szCs w:val="24"/>
        </w:rPr>
        <w:t xml:space="preserve">. </w:t>
      </w:r>
    </w:p>
    <w:p w:rsidR="00262668" w:rsidRPr="00456355" w:rsidRDefault="007C7DB8" w:rsidP="002626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Non è pertanto più</w:t>
      </w:r>
      <w:r w:rsidR="00262668" w:rsidRPr="00456355">
        <w:rPr>
          <w:rFonts w:ascii="Times New Roman" w:hAnsi="Times New Roman" w:cs="Times New Roman"/>
          <w:sz w:val="24"/>
          <w:szCs w:val="24"/>
        </w:rPr>
        <w:t xml:space="preserve"> procrastinabile </w:t>
      </w:r>
      <w:r w:rsidR="00262668" w:rsidRPr="007C7DB8">
        <w:rPr>
          <w:rFonts w:ascii="Times New Roman" w:hAnsi="Times New Roman" w:cs="Times New Roman"/>
          <w:b/>
          <w:color w:val="0070C0"/>
          <w:sz w:val="24"/>
          <w:szCs w:val="24"/>
        </w:rPr>
        <w:t>un minuzioso esame dei bisogni della popolazione nelle varie fasce d’età</w:t>
      </w:r>
      <w:r w:rsidRPr="007C7DB8">
        <w:rPr>
          <w:rFonts w:ascii="Times New Roman" w:hAnsi="Times New Roman" w:cs="Times New Roman"/>
          <w:b/>
          <w:color w:val="0070C0"/>
          <w:sz w:val="24"/>
          <w:szCs w:val="24"/>
        </w:rPr>
        <w:t>,</w:t>
      </w:r>
      <w:r w:rsidR="00262668" w:rsidRPr="007C7DB8">
        <w:rPr>
          <w:rFonts w:ascii="Times New Roman" w:hAnsi="Times New Roman" w:cs="Times New Roman"/>
          <w:b/>
          <w:color w:val="0070C0"/>
          <w:sz w:val="24"/>
          <w:szCs w:val="24"/>
        </w:rPr>
        <w:t xml:space="preserve"> consentendo una pianificazione dei servizi sempre più aderente alla realtà ma nel contempo dovrà essere programmazione nel segno della flessibilità per rispondere via via ai cambiamenti intervenuti</w:t>
      </w:r>
      <w:r w:rsidR="00262668" w:rsidRPr="00456355">
        <w:rPr>
          <w:rFonts w:ascii="Times New Roman" w:hAnsi="Times New Roman" w:cs="Times New Roman"/>
          <w:sz w:val="24"/>
          <w:szCs w:val="24"/>
        </w:rPr>
        <w:t>. Dunque</w:t>
      </w:r>
      <w:r>
        <w:rPr>
          <w:rFonts w:ascii="Times New Roman" w:hAnsi="Times New Roman" w:cs="Times New Roman"/>
          <w:sz w:val="24"/>
          <w:szCs w:val="24"/>
        </w:rPr>
        <w:t>,</w:t>
      </w:r>
      <w:r w:rsidR="00262668" w:rsidRPr="00456355">
        <w:rPr>
          <w:rFonts w:ascii="Times New Roman" w:hAnsi="Times New Roman" w:cs="Times New Roman"/>
          <w:sz w:val="24"/>
          <w:szCs w:val="24"/>
        </w:rPr>
        <w:t xml:space="preserve"> il principio si sussidiarietà orizzontale tra pubblico e privato dovrà essere sempre più correttamente utilizzato </w:t>
      </w:r>
      <w:r w:rsidR="00262668" w:rsidRPr="007C7DB8">
        <w:rPr>
          <w:rFonts w:ascii="Times New Roman" w:hAnsi="Times New Roman" w:cs="Times New Roman"/>
          <w:b/>
          <w:color w:val="0070C0"/>
          <w:sz w:val="24"/>
          <w:szCs w:val="24"/>
        </w:rPr>
        <w:t>per continuare a fornire servizi di qualità durante tut</w:t>
      </w:r>
      <w:r w:rsidRPr="007C7DB8">
        <w:rPr>
          <w:rFonts w:ascii="Times New Roman" w:hAnsi="Times New Roman" w:cs="Times New Roman"/>
          <w:b/>
          <w:color w:val="0070C0"/>
          <w:sz w:val="24"/>
          <w:szCs w:val="24"/>
        </w:rPr>
        <w:t>to l’arco di vita del cittadino</w:t>
      </w:r>
      <w:r w:rsidR="00262668" w:rsidRPr="00456355">
        <w:rPr>
          <w:rFonts w:ascii="Times New Roman" w:hAnsi="Times New Roman" w:cs="Times New Roman"/>
          <w:sz w:val="24"/>
          <w:szCs w:val="24"/>
        </w:rPr>
        <w:t>: infanzia, età evolutiva, salute e sicurezza sociale, servizi alle persone anziane e ai cittadini non autosufficienti.</w:t>
      </w:r>
    </w:p>
    <w:p w:rsidR="007C7DB8"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La crisi finanziaria subentrata alla stagnazione dell’economia, ha impoverito anche la Bassa Romagna</w:t>
      </w:r>
      <w:r w:rsidR="007C7DB8">
        <w:rPr>
          <w:rFonts w:ascii="Times New Roman" w:hAnsi="Times New Roman" w:cs="Times New Roman"/>
          <w:sz w:val="24"/>
          <w:szCs w:val="24"/>
        </w:rPr>
        <w:t>,</w:t>
      </w:r>
      <w:r w:rsidRPr="00456355">
        <w:rPr>
          <w:rFonts w:ascii="Times New Roman" w:hAnsi="Times New Roman" w:cs="Times New Roman"/>
          <w:sz w:val="24"/>
          <w:szCs w:val="24"/>
        </w:rPr>
        <w:t xml:space="preserve"> creando situazioni di forte disagio. Infatti </w:t>
      </w:r>
      <w:r w:rsidRPr="007C7DB8">
        <w:rPr>
          <w:rFonts w:ascii="Times New Roman" w:hAnsi="Times New Roman" w:cs="Times New Roman"/>
          <w:b/>
          <w:sz w:val="24"/>
          <w:szCs w:val="24"/>
        </w:rPr>
        <w:t>persone sole e famiglie a rischio povertà assoluta o di esclusione sociale sono in aumento</w:t>
      </w:r>
      <w:r w:rsidR="007C7DB8">
        <w:rPr>
          <w:rFonts w:ascii="Times New Roman" w:hAnsi="Times New Roman" w:cs="Times New Roman"/>
          <w:sz w:val="24"/>
          <w:szCs w:val="24"/>
        </w:rPr>
        <w:t>.</w:t>
      </w:r>
    </w:p>
    <w:p w:rsidR="00262668" w:rsidRPr="007C7DB8" w:rsidRDefault="00262668" w:rsidP="00262668">
      <w:pPr>
        <w:spacing w:after="0" w:line="240" w:lineRule="auto"/>
        <w:jc w:val="both"/>
        <w:rPr>
          <w:rFonts w:ascii="Times New Roman" w:hAnsi="Times New Roman" w:cs="Times New Roman"/>
          <w:b/>
          <w:color w:val="FF0000"/>
          <w:sz w:val="24"/>
          <w:szCs w:val="24"/>
        </w:rPr>
      </w:pPr>
      <w:r w:rsidRPr="007C7DB8">
        <w:rPr>
          <w:rFonts w:ascii="Times New Roman" w:hAnsi="Times New Roman" w:cs="Times New Roman"/>
          <w:b/>
          <w:color w:val="FF0000"/>
          <w:sz w:val="24"/>
          <w:szCs w:val="24"/>
        </w:rPr>
        <w:t>Le politiche di welfare vanno riorientate, nel contempo servono decise misure di contrasto alle povertà invertendo questa intollerabile tendenza</w:t>
      </w:r>
      <w:r w:rsidRPr="00456355">
        <w:rPr>
          <w:rFonts w:ascii="Times New Roman" w:hAnsi="Times New Roman" w:cs="Times New Roman"/>
          <w:sz w:val="24"/>
          <w:szCs w:val="24"/>
        </w:rPr>
        <w:t xml:space="preserve">. I recenti provvedimenti decisi dalla Regione Emilia Romagna </w:t>
      </w:r>
      <w:r w:rsidR="007C7DB8">
        <w:rPr>
          <w:rFonts w:ascii="Times New Roman" w:hAnsi="Times New Roman" w:cs="Times New Roman"/>
          <w:sz w:val="24"/>
          <w:szCs w:val="24"/>
        </w:rPr>
        <w:t>che hanno introdotto il “reddito di inclusione sociale”</w:t>
      </w:r>
      <w:r w:rsidRPr="00456355">
        <w:rPr>
          <w:rFonts w:ascii="Times New Roman" w:hAnsi="Times New Roman" w:cs="Times New Roman"/>
          <w:sz w:val="24"/>
          <w:szCs w:val="24"/>
        </w:rPr>
        <w:t xml:space="preserve"> rappresentano un dato positivo</w:t>
      </w:r>
      <w:r w:rsidR="007C7DB8">
        <w:rPr>
          <w:rFonts w:ascii="Times New Roman" w:hAnsi="Times New Roman" w:cs="Times New Roman"/>
          <w:sz w:val="24"/>
          <w:szCs w:val="24"/>
        </w:rPr>
        <w:t>,</w:t>
      </w:r>
      <w:r w:rsidRPr="00456355">
        <w:rPr>
          <w:rFonts w:ascii="Times New Roman" w:hAnsi="Times New Roman" w:cs="Times New Roman"/>
          <w:sz w:val="24"/>
          <w:szCs w:val="24"/>
        </w:rPr>
        <w:t xml:space="preserve"> ma non</w:t>
      </w:r>
      <w:r w:rsidR="007C7DB8">
        <w:rPr>
          <w:rFonts w:ascii="Times New Roman" w:hAnsi="Times New Roman" w:cs="Times New Roman"/>
          <w:sz w:val="24"/>
          <w:szCs w:val="24"/>
        </w:rPr>
        <w:t xml:space="preserve"> sufficiente se non accompagnato</w:t>
      </w:r>
      <w:r w:rsidRPr="00456355">
        <w:rPr>
          <w:rFonts w:ascii="Times New Roman" w:hAnsi="Times New Roman" w:cs="Times New Roman"/>
          <w:sz w:val="24"/>
          <w:szCs w:val="24"/>
        </w:rPr>
        <w:t xml:space="preserve"> da provvedimenti capaci di determinare cresc</w:t>
      </w:r>
      <w:r w:rsidR="007C7DB8">
        <w:rPr>
          <w:rFonts w:ascii="Times New Roman" w:hAnsi="Times New Roman" w:cs="Times New Roman"/>
          <w:sz w:val="24"/>
          <w:szCs w:val="24"/>
        </w:rPr>
        <w:t>ita economica ed equità sociale</w:t>
      </w:r>
      <w:r w:rsidRPr="00456355">
        <w:rPr>
          <w:rFonts w:ascii="Times New Roman" w:hAnsi="Times New Roman" w:cs="Times New Roman"/>
          <w:sz w:val="24"/>
          <w:szCs w:val="24"/>
        </w:rPr>
        <w:t xml:space="preserve">, </w:t>
      </w:r>
      <w:r w:rsidRPr="007C7DB8">
        <w:rPr>
          <w:rFonts w:ascii="Times New Roman" w:hAnsi="Times New Roman" w:cs="Times New Roman"/>
          <w:b/>
          <w:color w:val="FF0000"/>
          <w:sz w:val="24"/>
          <w:szCs w:val="24"/>
        </w:rPr>
        <w:t>mettendo</w:t>
      </w:r>
      <w:r w:rsidR="007C7DB8" w:rsidRPr="007C7DB8">
        <w:rPr>
          <w:rFonts w:ascii="Times New Roman" w:hAnsi="Times New Roman" w:cs="Times New Roman"/>
          <w:b/>
          <w:color w:val="FF0000"/>
          <w:sz w:val="24"/>
          <w:szCs w:val="24"/>
        </w:rPr>
        <w:t>,</w:t>
      </w:r>
      <w:r w:rsidRPr="007C7DB8">
        <w:rPr>
          <w:rFonts w:ascii="Times New Roman" w:hAnsi="Times New Roman" w:cs="Times New Roman"/>
          <w:b/>
          <w:color w:val="FF0000"/>
          <w:sz w:val="24"/>
          <w:szCs w:val="24"/>
        </w:rPr>
        <w:t xml:space="preserve"> al centro delle politiche</w:t>
      </w:r>
      <w:r w:rsidR="007C7DB8" w:rsidRPr="007C7DB8">
        <w:rPr>
          <w:rFonts w:ascii="Times New Roman" w:hAnsi="Times New Roman" w:cs="Times New Roman"/>
          <w:b/>
          <w:color w:val="FF0000"/>
          <w:sz w:val="24"/>
          <w:szCs w:val="24"/>
        </w:rPr>
        <w:t>,</w:t>
      </w:r>
      <w:r w:rsidRPr="007C7DB8">
        <w:rPr>
          <w:rFonts w:ascii="Times New Roman" w:hAnsi="Times New Roman" w:cs="Times New Roman"/>
          <w:b/>
          <w:color w:val="FF0000"/>
          <w:sz w:val="24"/>
          <w:szCs w:val="24"/>
        </w:rPr>
        <w:t xml:space="preserve"> il lavoro e la sua remunerazione per permettere ai giovani e meno giovani di trovare un lavoro con giusto reddito.</w:t>
      </w:r>
    </w:p>
    <w:p w:rsidR="007C7DB8" w:rsidRDefault="007C7DB8" w:rsidP="00262668">
      <w:pPr>
        <w:spacing w:after="0" w:line="240" w:lineRule="auto"/>
        <w:jc w:val="both"/>
        <w:rPr>
          <w:rFonts w:ascii="Times New Roman" w:hAnsi="Times New Roman" w:cs="Times New Roman"/>
          <w:sz w:val="24"/>
          <w:szCs w:val="24"/>
        </w:rPr>
      </w:pPr>
    </w:p>
    <w:p w:rsidR="00AC3503" w:rsidRPr="00456355" w:rsidRDefault="00AC3503" w:rsidP="00262668">
      <w:pPr>
        <w:spacing w:after="0" w:line="240" w:lineRule="auto"/>
        <w:jc w:val="both"/>
        <w:rPr>
          <w:rFonts w:ascii="Times New Roman" w:hAnsi="Times New Roman" w:cs="Times New Roman"/>
          <w:sz w:val="24"/>
          <w:szCs w:val="24"/>
        </w:rPr>
      </w:pPr>
    </w:p>
    <w:p w:rsidR="00262668" w:rsidRPr="007C7DB8" w:rsidRDefault="007C7DB8" w:rsidP="0026266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MISSIONE 13 </w:t>
      </w:r>
      <w:r w:rsidRPr="00456355">
        <w:rPr>
          <w:rFonts w:ascii="Times New Roman" w:hAnsi="Times New Roman" w:cs="Times New Roman"/>
          <w:b/>
          <w:sz w:val="28"/>
          <w:szCs w:val="28"/>
        </w:rPr>
        <w:t>–</w:t>
      </w:r>
      <w:r>
        <w:rPr>
          <w:rFonts w:ascii="Times New Roman" w:hAnsi="Times New Roman" w:cs="Times New Roman"/>
          <w:b/>
          <w:sz w:val="28"/>
          <w:szCs w:val="28"/>
        </w:rPr>
        <w:t xml:space="preserve"> </w:t>
      </w:r>
      <w:r w:rsidR="00262668" w:rsidRPr="007C7DB8">
        <w:rPr>
          <w:rFonts w:ascii="Times New Roman" w:hAnsi="Times New Roman" w:cs="Times New Roman"/>
          <w:b/>
          <w:sz w:val="28"/>
          <w:szCs w:val="28"/>
        </w:rPr>
        <w:t>SERVIZI SOCIALI E SOCIO SANITARI – ( DUP Unione)</w:t>
      </w:r>
    </w:p>
    <w:p w:rsidR="007C7DB8"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 xml:space="preserve">E’ stato </w:t>
      </w:r>
      <w:r w:rsidR="007C7DB8">
        <w:rPr>
          <w:rFonts w:ascii="Times New Roman" w:hAnsi="Times New Roman" w:cs="Times New Roman"/>
          <w:sz w:val="24"/>
          <w:szCs w:val="24"/>
        </w:rPr>
        <w:t>approvato dalla C.T.S.S. (</w:t>
      </w:r>
      <w:r w:rsidRPr="00456355">
        <w:rPr>
          <w:rFonts w:ascii="Times New Roman" w:hAnsi="Times New Roman" w:cs="Times New Roman"/>
          <w:sz w:val="24"/>
          <w:szCs w:val="24"/>
        </w:rPr>
        <w:t>Conferenza Territoriale Socio Sanitaria)</w:t>
      </w:r>
      <w:r w:rsidR="007C7DB8">
        <w:rPr>
          <w:rFonts w:ascii="Times New Roman" w:hAnsi="Times New Roman" w:cs="Times New Roman"/>
          <w:sz w:val="24"/>
          <w:szCs w:val="24"/>
        </w:rPr>
        <w:t>,</w:t>
      </w:r>
      <w:r w:rsidRPr="00456355">
        <w:rPr>
          <w:rFonts w:ascii="Times New Roman" w:hAnsi="Times New Roman" w:cs="Times New Roman"/>
          <w:sz w:val="24"/>
          <w:szCs w:val="24"/>
        </w:rPr>
        <w:t xml:space="preserve"> composta da tutti i Sindaci della Romagna</w:t>
      </w:r>
      <w:r w:rsidR="007C7DB8">
        <w:rPr>
          <w:rFonts w:ascii="Times New Roman" w:hAnsi="Times New Roman" w:cs="Times New Roman"/>
          <w:sz w:val="24"/>
          <w:szCs w:val="24"/>
        </w:rPr>
        <w:t>,</w:t>
      </w:r>
      <w:r w:rsidRPr="00456355">
        <w:rPr>
          <w:rFonts w:ascii="Times New Roman" w:hAnsi="Times New Roman" w:cs="Times New Roman"/>
          <w:sz w:val="24"/>
          <w:szCs w:val="24"/>
        </w:rPr>
        <w:t xml:space="preserve"> </w:t>
      </w:r>
      <w:r w:rsidRPr="007C7DB8">
        <w:rPr>
          <w:rFonts w:ascii="Times New Roman" w:hAnsi="Times New Roman" w:cs="Times New Roman"/>
          <w:b/>
          <w:color w:val="FF0000"/>
          <w:sz w:val="24"/>
          <w:szCs w:val="24"/>
        </w:rPr>
        <w:t>il documento sulle linee d’indirizzo per la riorganizzazione ospedaliera predisposto dalla Direzione A.U.S.L. Romagna</w:t>
      </w:r>
      <w:r w:rsidR="007C7DB8">
        <w:rPr>
          <w:rFonts w:ascii="Times New Roman" w:hAnsi="Times New Roman" w:cs="Times New Roman"/>
          <w:sz w:val="24"/>
          <w:szCs w:val="24"/>
        </w:rPr>
        <w:t>.</w:t>
      </w:r>
    </w:p>
    <w:p w:rsidR="00985482"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t xml:space="preserve">I Comuni dovranno assolvere a pieno titolo al ruolo che la Legge regionale loro assegna di programmazione, verifica e controllo sui risultati. </w:t>
      </w:r>
    </w:p>
    <w:p w:rsidR="00262668" w:rsidRPr="00456355" w:rsidRDefault="00262668" w:rsidP="00262668">
      <w:pPr>
        <w:spacing w:after="0" w:line="240" w:lineRule="auto"/>
        <w:jc w:val="both"/>
        <w:rPr>
          <w:rFonts w:ascii="Times New Roman" w:hAnsi="Times New Roman" w:cs="Times New Roman"/>
          <w:sz w:val="24"/>
          <w:szCs w:val="24"/>
        </w:rPr>
      </w:pPr>
      <w:r w:rsidRPr="00456355">
        <w:rPr>
          <w:rFonts w:ascii="Times New Roman" w:hAnsi="Times New Roman" w:cs="Times New Roman"/>
          <w:sz w:val="24"/>
          <w:szCs w:val="24"/>
        </w:rPr>
        <w:lastRenderedPageBreak/>
        <w:t>A questo fine</w:t>
      </w:r>
      <w:r w:rsidR="007C7DB8">
        <w:rPr>
          <w:rFonts w:ascii="Times New Roman" w:hAnsi="Times New Roman" w:cs="Times New Roman"/>
          <w:sz w:val="24"/>
          <w:szCs w:val="24"/>
        </w:rPr>
        <w:t>,</w:t>
      </w:r>
      <w:r w:rsidRPr="00456355">
        <w:rPr>
          <w:rFonts w:ascii="Times New Roman" w:hAnsi="Times New Roman" w:cs="Times New Roman"/>
          <w:sz w:val="24"/>
          <w:szCs w:val="24"/>
        </w:rPr>
        <w:t xml:space="preserve"> il Gruppo Consigliare Per la Buona Politica chiede alla Giunta dell’Unione</w:t>
      </w:r>
      <w:r w:rsidR="007C7DB8">
        <w:rPr>
          <w:rFonts w:ascii="Times New Roman" w:hAnsi="Times New Roman" w:cs="Times New Roman"/>
          <w:sz w:val="24"/>
          <w:szCs w:val="24"/>
        </w:rPr>
        <w:t xml:space="preserve"> dei Comuni della Bassa Romagna</w:t>
      </w:r>
      <w:r w:rsidRPr="00456355">
        <w:rPr>
          <w:rFonts w:ascii="Times New Roman" w:hAnsi="Times New Roman" w:cs="Times New Roman"/>
          <w:sz w:val="24"/>
          <w:szCs w:val="24"/>
        </w:rPr>
        <w:t>:</w:t>
      </w:r>
    </w:p>
    <w:p w:rsidR="00262668" w:rsidRPr="007C7DB8" w:rsidRDefault="00262668" w:rsidP="007C7DB8">
      <w:pPr>
        <w:pStyle w:val="Paragrafoelenco"/>
        <w:numPr>
          <w:ilvl w:val="0"/>
          <w:numId w:val="9"/>
        </w:numPr>
        <w:spacing w:after="0" w:line="240" w:lineRule="auto"/>
        <w:ind w:left="426" w:hanging="426"/>
        <w:jc w:val="both"/>
        <w:rPr>
          <w:rFonts w:ascii="Times New Roman" w:hAnsi="Times New Roman" w:cs="Times New Roman"/>
          <w:sz w:val="24"/>
          <w:szCs w:val="24"/>
        </w:rPr>
      </w:pPr>
      <w:r w:rsidRPr="007C7DB8">
        <w:rPr>
          <w:rFonts w:ascii="Times New Roman" w:hAnsi="Times New Roman" w:cs="Times New Roman"/>
          <w:sz w:val="24"/>
          <w:szCs w:val="24"/>
        </w:rPr>
        <w:t xml:space="preserve">di </w:t>
      </w:r>
      <w:r w:rsidRPr="00985482">
        <w:rPr>
          <w:rFonts w:ascii="Times New Roman" w:hAnsi="Times New Roman" w:cs="Times New Roman"/>
          <w:b/>
          <w:color w:val="0070C0"/>
          <w:sz w:val="24"/>
          <w:szCs w:val="24"/>
        </w:rPr>
        <w:t>mantenere fede ai contenuti descritti nell’o.d.g. sul riordino della rete ospedaliera</w:t>
      </w:r>
      <w:r w:rsidR="007C7DB8" w:rsidRPr="00985482">
        <w:rPr>
          <w:rFonts w:ascii="Times New Roman" w:hAnsi="Times New Roman" w:cs="Times New Roman"/>
          <w:b/>
          <w:color w:val="0070C0"/>
          <w:sz w:val="24"/>
          <w:szCs w:val="24"/>
        </w:rPr>
        <w:t xml:space="preserve"> pubblica e privata accreditata</w:t>
      </w:r>
      <w:r w:rsidRPr="007C7DB8">
        <w:rPr>
          <w:rFonts w:ascii="Times New Roman" w:hAnsi="Times New Roman" w:cs="Times New Roman"/>
          <w:sz w:val="24"/>
          <w:szCs w:val="24"/>
        </w:rPr>
        <w:t>, approvato dal Consiglio dell’Unione della Bassa Romagna e dell’Unione della Romagna Faentina;</w:t>
      </w:r>
    </w:p>
    <w:p w:rsidR="00262668" w:rsidRPr="007C7DB8" w:rsidRDefault="00262668" w:rsidP="007C7DB8">
      <w:pPr>
        <w:pStyle w:val="Paragrafoelenco"/>
        <w:numPr>
          <w:ilvl w:val="0"/>
          <w:numId w:val="9"/>
        </w:numPr>
        <w:spacing w:after="0" w:line="240" w:lineRule="auto"/>
        <w:ind w:left="426" w:hanging="426"/>
        <w:jc w:val="both"/>
        <w:rPr>
          <w:rFonts w:ascii="Times New Roman" w:hAnsi="Times New Roman" w:cs="Times New Roman"/>
          <w:sz w:val="24"/>
          <w:szCs w:val="24"/>
        </w:rPr>
      </w:pPr>
      <w:r w:rsidRPr="007C7DB8">
        <w:rPr>
          <w:rFonts w:ascii="Times New Roman" w:hAnsi="Times New Roman" w:cs="Times New Roman"/>
          <w:sz w:val="24"/>
          <w:szCs w:val="24"/>
        </w:rPr>
        <w:t xml:space="preserve">di agire </w:t>
      </w:r>
      <w:r w:rsidR="00456355" w:rsidRPr="007C7DB8">
        <w:rPr>
          <w:rFonts w:ascii="Times New Roman" w:hAnsi="Times New Roman" w:cs="Times New Roman"/>
          <w:sz w:val="24"/>
          <w:szCs w:val="24"/>
        </w:rPr>
        <w:t>nei confronti dell’Ausl Romagna, affinché</w:t>
      </w:r>
      <w:r w:rsidRPr="007C7DB8">
        <w:rPr>
          <w:rFonts w:ascii="Times New Roman" w:hAnsi="Times New Roman" w:cs="Times New Roman"/>
          <w:sz w:val="24"/>
          <w:szCs w:val="24"/>
        </w:rPr>
        <w:t xml:space="preserve"> gli impegni assunti sugli </w:t>
      </w:r>
      <w:r w:rsidRPr="00985482">
        <w:rPr>
          <w:rFonts w:ascii="Times New Roman" w:hAnsi="Times New Roman" w:cs="Times New Roman"/>
          <w:b/>
          <w:color w:val="0070C0"/>
          <w:sz w:val="24"/>
          <w:szCs w:val="24"/>
        </w:rPr>
        <w:t>investimenti in edilizia ospedaliera, in ammodernamento tecnologico e nei settori di sviluppo previsti per l’Ospedale di Lugo siano resi operativi e vengano mantenuti</w:t>
      </w:r>
      <w:r w:rsidRPr="007C7DB8">
        <w:rPr>
          <w:rFonts w:ascii="Times New Roman" w:hAnsi="Times New Roman" w:cs="Times New Roman"/>
          <w:sz w:val="24"/>
          <w:szCs w:val="24"/>
        </w:rPr>
        <w:t>;</w:t>
      </w:r>
    </w:p>
    <w:p w:rsidR="00262668" w:rsidRPr="007C7DB8" w:rsidRDefault="00262668" w:rsidP="007C7DB8">
      <w:pPr>
        <w:pStyle w:val="Paragrafoelenco"/>
        <w:numPr>
          <w:ilvl w:val="0"/>
          <w:numId w:val="9"/>
        </w:numPr>
        <w:spacing w:after="0" w:line="240" w:lineRule="auto"/>
        <w:ind w:left="426" w:hanging="426"/>
        <w:jc w:val="both"/>
        <w:rPr>
          <w:rFonts w:ascii="Times New Roman" w:hAnsi="Times New Roman" w:cs="Times New Roman"/>
          <w:sz w:val="24"/>
          <w:szCs w:val="24"/>
        </w:rPr>
      </w:pPr>
      <w:r w:rsidRPr="007C7DB8">
        <w:rPr>
          <w:rFonts w:ascii="Times New Roman" w:hAnsi="Times New Roman" w:cs="Times New Roman"/>
          <w:sz w:val="24"/>
          <w:szCs w:val="24"/>
        </w:rPr>
        <w:t xml:space="preserve">di consolidare i rapporti di </w:t>
      </w:r>
      <w:r w:rsidRPr="00985482">
        <w:rPr>
          <w:rFonts w:ascii="Times New Roman" w:hAnsi="Times New Roman" w:cs="Times New Roman"/>
          <w:b/>
          <w:color w:val="0070C0"/>
          <w:sz w:val="24"/>
          <w:szCs w:val="24"/>
        </w:rPr>
        <w:t>collaborazione organizzativa e funzionale con il privato accreditato di alta specialità per le patologie card</w:t>
      </w:r>
      <w:r w:rsidR="007C7DB8" w:rsidRPr="00985482">
        <w:rPr>
          <w:rFonts w:ascii="Times New Roman" w:hAnsi="Times New Roman" w:cs="Times New Roman"/>
          <w:b/>
          <w:color w:val="0070C0"/>
          <w:sz w:val="24"/>
          <w:szCs w:val="24"/>
        </w:rPr>
        <w:t>iovascolari e cardiochirurgiche</w:t>
      </w:r>
      <w:r w:rsidRPr="007C7DB8">
        <w:rPr>
          <w:rFonts w:ascii="Times New Roman" w:hAnsi="Times New Roman" w:cs="Times New Roman"/>
          <w:sz w:val="24"/>
          <w:szCs w:val="24"/>
        </w:rPr>
        <w:t>;</w:t>
      </w:r>
    </w:p>
    <w:p w:rsidR="00262668" w:rsidRDefault="00262668" w:rsidP="007C7DB8">
      <w:pPr>
        <w:pStyle w:val="Paragrafoelenco"/>
        <w:numPr>
          <w:ilvl w:val="0"/>
          <w:numId w:val="9"/>
        </w:numPr>
        <w:spacing w:after="0" w:line="240" w:lineRule="auto"/>
        <w:ind w:left="426" w:hanging="426"/>
        <w:jc w:val="both"/>
        <w:rPr>
          <w:rFonts w:ascii="Times New Roman" w:hAnsi="Times New Roman" w:cs="Times New Roman"/>
          <w:sz w:val="24"/>
          <w:szCs w:val="24"/>
        </w:rPr>
      </w:pPr>
      <w:r w:rsidRPr="007C7DB8">
        <w:rPr>
          <w:rFonts w:ascii="Times New Roman" w:hAnsi="Times New Roman" w:cs="Times New Roman"/>
          <w:sz w:val="24"/>
          <w:szCs w:val="24"/>
        </w:rPr>
        <w:t>di porre in essere i programmi tesi a rafforzare la medicina</w:t>
      </w:r>
      <w:r w:rsidR="00985482">
        <w:rPr>
          <w:rFonts w:ascii="Times New Roman" w:hAnsi="Times New Roman" w:cs="Times New Roman"/>
          <w:sz w:val="24"/>
          <w:szCs w:val="24"/>
        </w:rPr>
        <w:t xml:space="preserve"> territoriale e, in particolare</w:t>
      </w:r>
      <w:r w:rsidRPr="007C7DB8">
        <w:rPr>
          <w:rFonts w:ascii="Times New Roman" w:hAnsi="Times New Roman" w:cs="Times New Roman"/>
          <w:sz w:val="24"/>
          <w:szCs w:val="24"/>
        </w:rPr>
        <w:t xml:space="preserve">, a </w:t>
      </w:r>
      <w:r w:rsidRPr="00985482">
        <w:rPr>
          <w:rFonts w:ascii="Times New Roman" w:hAnsi="Times New Roman" w:cs="Times New Roman"/>
          <w:b/>
          <w:color w:val="0070C0"/>
          <w:sz w:val="24"/>
          <w:szCs w:val="24"/>
        </w:rPr>
        <w:t>realiz</w:t>
      </w:r>
      <w:r w:rsidR="00985482" w:rsidRPr="00985482">
        <w:rPr>
          <w:rFonts w:ascii="Times New Roman" w:hAnsi="Times New Roman" w:cs="Times New Roman"/>
          <w:b/>
          <w:color w:val="0070C0"/>
          <w:sz w:val="24"/>
          <w:szCs w:val="24"/>
        </w:rPr>
        <w:t>z</w:t>
      </w:r>
      <w:r w:rsidRPr="00985482">
        <w:rPr>
          <w:rFonts w:ascii="Times New Roman" w:hAnsi="Times New Roman" w:cs="Times New Roman"/>
          <w:b/>
          <w:color w:val="0070C0"/>
          <w:sz w:val="24"/>
          <w:szCs w:val="24"/>
        </w:rPr>
        <w:t>are i nuclei di cure primarie e le case della salute</w:t>
      </w:r>
      <w:r w:rsidRPr="007C7DB8">
        <w:rPr>
          <w:rFonts w:ascii="Times New Roman" w:hAnsi="Times New Roman" w:cs="Times New Roman"/>
          <w:sz w:val="24"/>
          <w:szCs w:val="24"/>
        </w:rPr>
        <w:t>.</w:t>
      </w:r>
    </w:p>
    <w:p w:rsidR="00B536ED" w:rsidRDefault="00B536ED" w:rsidP="00B536ED">
      <w:pPr>
        <w:spacing w:after="0" w:line="240" w:lineRule="auto"/>
        <w:jc w:val="both"/>
        <w:rPr>
          <w:rFonts w:ascii="Times New Roman" w:hAnsi="Times New Roman" w:cs="Times New Roman"/>
          <w:sz w:val="24"/>
          <w:szCs w:val="24"/>
        </w:rPr>
      </w:pPr>
    </w:p>
    <w:p w:rsidR="0039385D" w:rsidRPr="00B536ED" w:rsidRDefault="0039385D" w:rsidP="00B536ED">
      <w:pPr>
        <w:spacing w:after="0" w:line="240" w:lineRule="auto"/>
        <w:jc w:val="both"/>
        <w:rPr>
          <w:rFonts w:ascii="Times New Roman" w:hAnsi="Times New Roman" w:cs="Times New Roman"/>
          <w:sz w:val="24"/>
          <w:szCs w:val="24"/>
        </w:rPr>
      </w:pPr>
    </w:p>
    <w:p w:rsidR="00B536ED" w:rsidRDefault="00911289" w:rsidP="003572D1">
      <w:pPr>
        <w:spacing w:after="0" w:line="240" w:lineRule="auto"/>
        <w:jc w:val="both"/>
        <w:rPr>
          <w:rFonts w:ascii="Times New Roman" w:hAnsi="Times New Roman" w:cs="Times New Roman"/>
          <w:b/>
          <w:sz w:val="28"/>
          <w:szCs w:val="28"/>
        </w:rPr>
      </w:pPr>
      <w:r w:rsidRPr="00911289">
        <w:rPr>
          <w:rFonts w:ascii="Times New Roman" w:hAnsi="Times New Roman" w:cs="Times New Roman"/>
          <w:b/>
          <w:sz w:val="28"/>
          <w:szCs w:val="28"/>
        </w:rPr>
        <w:t>MISSIONE  14 – SVILUPPO ECONOMICO E COMPETITIVITA’</w:t>
      </w:r>
    </w:p>
    <w:p w:rsidR="00B536ED" w:rsidRPr="00B536ED" w:rsidRDefault="00DA15F9" w:rsidP="00357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linee d’indirizzo del DUP</w:t>
      </w:r>
      <w:r w:rsidR="009B15E6">
        <w:rPr>
          <w:rFonts w:ascii="Times New Roman" w:hAnsi="Times New Roman" w:cs="Times New Roman"/>
          <w:sz w:val="24"/>
          <w:szCs w:val="24"/>
        </w:rPr>
        <w:t xml:space="preserve"> del Comune di Lugo e dell’Unione </w:t>
      </w:r>
      <w:r w:rsidR="00B536ED">
        <w:rPr>
          <w:rFonts w:ascii="Times New Roman" w:hAnsi="Times New Roman" w:cs="Times New Roman"/>
          <w:sz w:val="24"/>
          <w:szCs w:val="24"/>
        </w:rPr>
        <w:t>prospettano una serie d’interventi volti ad accrescere e migliorare tutti i se</w:t>
      </w:r>
      <w:r w:rsidR="00925441">
        <w:rPr>
          <w:rFonts w:ascii="Times New Roman" w:hAnsi="Times New Roman" w:cs="Times New Roman"/>
          <w:sz w:val="24"/>
          <w:szCs w:val="24"/>
        </w:rPr>
        <w:t>ttori coi quali interagiscono (</w:t>
      </w:r>
      <w:r w:rsidR="009B15E6" w:rsidRPr="00925441">
        <w:rPr>
          <w:rFonts w:ascii="Times New Roman" w:hAnsi="Times New Roman" w:cs="Times New Roman"/>
          <w:b/>
          <w:sz w:val="24"/>
          <w:szCs w:val="24"/>
        </w:rPr>
        <w:t>welfare, cultura, sviluppo, turismo</w:t>
      </w:r>
      <w:r w:rsidR="009B15E6">
        <w:rPr>
          <w:rFonts w:ascii="Times New Roman" w:hAnsi="Times New Roman" w:cs="Times New Roman"/>
          <w:sz w:val="24"/>
          <w:szCs w:val="24"/>
        </w:rPr>
        <w:t>)</w:t>
      </w:r>
      <w:r w:rsidR="00925441">
        <w:rPr>
          <w:rFonts w:ascii="Times New Roman" w:hAnsi="Times New Roman" w:cs="Times New Roman"/>
          <w:sz w:val="24"/>
          <w:szCs w:val="24"/>
        </w:rPr>
        <w:t>,</w:t>
      </w:r>
      <w:r w:rsidR="009B15E6">
        <w:rPr>
          <w:rFonts w:ascii="Times New Roman" w:hAnsi="Times New Roman" w:cs="Times New Roman"/>
          <w:sz w:val="24"/>
          <w:szCs w:val="24"/>
        </w:rPr>
        <w:t xml:space="preserve"> </w:t>
      </w:r>
      <w:r w:rsidR="009B15E6" w:rsidRPr="00925441">
        <w:rPr>
          <w:rFonts w:ascii="Times New Roman" w:hAnsi="Times New Roman" w:cs="Times New Roman"/>
          <w:b/>
          <w:color w:val="FF0000"/>
          <w:sz w:val="24"/>
          <w:szCs w:val="24"/>
        </w:rPr>
        <w:t>senza stabilire alcuna priorità</w:t>
      </w:r>
      <w:r w:rsidR="009B15E6">
        <w:rPr>
          <w:rFonts w:ascii="Times New Roman" w:hAnsi="Times New Roman" w:cs="Times New Roman"/>
          <w:sz w:val="24"/>
          <w:szCs w:val="24"/>
        </w:rPr>
        <w:t xml:space="preserve">. Ciò sarebbe condivisibile se le risorse disponibili fossero illimitate, ma sappiamo bene che la realtà presente e futura non si prospetta certo ricca di nuovi trasferimenti </w:t>
      </w:r>
      <w:r w:rsidR="00925441">
        <w:rPr>
          <w:rFonts w:ascii="Times New Roman" w:hAnsi="Times New Roman" w:cs="Times New Roman"/>
          <w:sz w:val="24"/>
          <w:szCs w:val="24"/>
        </w:rPr>
        <w:t>di risorse dal governo centrale</w:t>
      </w:r>
      <w:r w:rsidR="009B15E6">
        <w:rPr>
          <w:rFonts w:ascii="Times New Roman" w:hAnsi="Times New Roman" w:cs="Times New Roman"/>
          <w:sz w:val="24"/>
          <w:szCs w:val="24"/>
        </w:rPr>
        <w:t>, né si può ricorrere agli aumenti di tasse e tariffe.</w:t>
      </w:r>
    </w:p>
    <w:p w:rsidR="00B536ED" w:rsidRDefault="00B536ED" w:rsidP="003572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Ciò che serve è una terapia d’urto per invertire rapidamente la tendenza negativa degli ultimi anni e recuperare il terreno perduto. </w:t>
      </w:r>
      <w:r w:rsidRPr="00925441">
        <w:rPr>
          <w:rFonts w:ascii="Times New Roman" w:hAnsi="Times New Roman" w:cs="Times New Roman"/>
          <w:b/>
          <w:color w:val="0070C0"/>
          <w:sz w:val="24"/>
          <w:szCs w:val="24"/>
        </w:rPr>
        <w:t>Occorre favorire l’in</w:t>
      </w:r>
      <w:r w:rsidR="00925441" w:rsidRPr="00925441">
        <w:rPr>
          <w:rFonts w:ascii="Times New Roman" w:hAnsi="Times New Roman" w:cs="Times New Roman"/>
          <w:b/>
          <w:color w:val="0070C0"/>
          <w:sz w:val="24"/>
          <w:szCs w:val="24"/>
        </w:rPr>
        <w:t>iziativa imprenditoriale locale</w:t>
      </w:r>
      <w:r w:rsidRPr="00925441">
        <w:rPr>
          <w:rFonts w:ascii="Times New Roman" w:hAnsi="Times New Roman" w:cs="Times New Roman"/>
          <w:b/>
          <w:color w:val="0070C0"/>
          <w:sz w:val="24"/>
          <w:szCs w:val="24"/>
        </w:rPr>
        <w:t xml:space="preserve">, incrementare gli </w:t>
      </w:r>
      <w:r w:rsidR="00925441" w:rsidRPr="00925441">
        <w:rPr>
          <w:rFonts w:ascii="Times New Roman" w:hAnsi="Times New Roman" w:cs="Times New Roman"/>
          <w:b/>
          <w:color w:val="0070C0"/>
          <w:sz w:val="24"/>
          <w:szCs w:val="24"/>
        </w:rPr>
        <w:t>investimenti pubblici e privati</w:t>
      </w:r>
      <w:r w:rsidRPr="00925441">
        <w:rPr>
          <w:rFonts w:ascii="Times New Roman" w:hAnsi="Times New Roman" w:cs="Times New Roman"/>
          <w:b/>
          <w:color w:val="0070C0"/>
          <w:sz w:val="24"/>
          <w:szCs w:val="24"/>
        </w:rPr>
        <w:t>, creare nuova ricchezza e nuovi posti di lavoro</w:t>
      </w:r>
      <w:r>
        <w:rPr>
          <w:rFonts w:ascii="Times New Roman" w:hAnsi="Times New Roman" w:cs="Times New Roman"/>
          <w:sz w:val="24"/>
          <w:szCs w:val="24"/>
        </w:rPr>
        <w:t>. In questo modo si potranno garantire, nel medio e lungo periodo, i servizi di welfare di qualità e gettare le basi per lo sviluppo e la concre</w:t>
      </w:r>
      <w:r w:rsidR="00925441">
        <w:rPr>
          <w:rFonts w:ascii="Times New Roman" w:hAnsi="Times New Roman" w:cs="Times New Roman"/>
          <w:sz w:val="24"/>
          <w:szCs w:val="24"/>
        </w:rPr>
        <w:t>ta attrattività del territorio.</w:t>
      </w:r>
    </w:p>
    <w:p w:rsidR="009B15E6" w:rsidRDefault="009B15E6" w:rsidP="003572D1">
      <w:pPr>
        <w:spacing w:after="0" w:line="240" w:lineRule="auto"/>
        <w:jc w:val="both"/>
        <w:rPr>
          <w:rFonts w:ascii="Times New Roman" w:hAnsi="Times New Roman" w:cs="Times New Roman"/>
          <w:sz w:val="24"/>
          <w:szCs w:val="24"/>
        </w:rPr>
      </w:pPr>
    </w:p>
    <w:p w:rsidR="0039385D" w:rsidRPr="00B536ED" w:rsidRDefault="0039385D" w:rsidP="003572D1">
      <w:pPr>
        <w:spacing w:after="0" w:line="240" w:lineRule="auto"/>
        <w:jc w:val="both"/>
        <w:rPr>
          <w:rFonts w:ascii="Times New Roman" w:hAnsi="Times New Roman" w:cs="Times New Roman"/>
          <w:sz w:val="24"/>
          <w:szCs w:val="24"/>
        </w:rPr>
      </w:pPr>
    </w:p>
    <w:p w:rsidR="00247FC3" w:rsidRPr="0039385D" w:rsidRDefault="009B15E6" w:rsidP="00985482">
      <w:pPr>
        <w:spacing w:after="0"/>
        <w:rPr>
          <w:rFonts w:ascii="Times New Roman" w:hAnsi="Times New Roman" w:cs="Times New Roman"/>
          <w:b/>
          <w:sz w:val="28"/>
          <w:szCs w:val="28"/>
          <w:u w:val="single"/>
        </w:rPr>
      </w:pPr>
      <w:r w:rsidRPr="0039385D">
        <w:rPr>
          <w:rFonts w:ascii="Times New Roman" w:hAnsi="Times New Roman" w:cs="Times New Roman"/>
          <w:b/>
          <w:sz w:val="28"/>
          <w:szCs w:val="28"/>
          <w:u w:val="single"/>
        </w:rPr>
        <w:t>Proposte</w:t>
      </w:r>
    </w:p>
    <w:p w:rsidR="009B15E6" w:rsidRDefault="009B15E6" w:rsidP="00C26D9E">
      <w:pPr>
        <w:pStyle w:val="Paragrafoelenco"/>
        <w:numPr>
          <w:ilvl w:val="0"/>
          <w:numId w:val="12"/>
        </w:numPr>
        <w:spacing w:after="0"/>
        <w:jc w:val="both"/>
        <w:rPr>
          <w:rFonts w:ascii="Times New Roman" w:hAnsi="Times New Roman" w:cs="Times New Roman"/>
          <w:sz w:val="24"/>
          <w:szCs w:val="24"/>
        </w:rPr>
      </w:pPr>
      <w:r w:rsidRPr="00C26D9E">
        <w:rPr>
          <w:rFonts w:ascii="Times New Roman" w:hAnsi="Times New Roman" w:cs="Times New Roman"/>
          <w:sz w:val="24"/>
          <w:szCs w:val="24"/>
        </w:rPr>
        <w:t xml:space="preserve">Occorre recuperare e dare maggiore forza all’iniziativa politica nei confronti della Regione e del Governo centrale per </w:t>
      </w:r>
      <w:r w:rsidRPr="00FC6663">
        <w:rPr>
          <w:rFonts w:ascii="Times New Roman" w:hAnsi="Times New Roman" w:cs="Times New Roman"/>
          <w:b/>
          <w:color w:val="FF0000"/>
          <w:sz w:val="24"/>
          <w:szCs w:val="24"/>
        </w:rPr>
        <w:t>inserire il territorio della Bassa Romagna nei programmi di sviluppo e nei progetti infrastrutturali</w:t>
      </w:r>
      <w:r w:rsidR="00925441" w:rsidRPr="00FC6663">
        <w:rPr>
          <w:rFonts w:ascii="Times New Roman" w:hAnsi="Times New Roman" w:cs="Times New Roman"/>
          <w:b/>
          <w:color w:val="FF0000"/>
          <w:sz w:val="24"/>
          <w:szCs w:val="24"/>
        </w:rPr>
        <w:t xml:space="preserve"> della viabilità</w:t>
      </w:r>
      <w:r w:rsidR="00C26D9E" w:rsidRPr="00FC6663">
        <w:rPr>
          <w:rFonts w:ascii="Times New Roman" w:hAnsi="Times New Roman" w:cs="Times New Roman"/>
          <w:b/>
          <w:color w:val="FF0000"/>
          <w:sz w:val="24"/>
          <w:szCs w:val="24"/>
        </w:rPr>
        <w:t>, dei trasporti e delle reti di interconnessione</w:t>
      </w:r>
      <w:r w:rsidR="00C26D9E">
        <w:rPr>
          <w:rFonts w:ascii="Times New Roman" w:hAnsi="Times New Roman" w:cs="Times New Roman"/>
          <w:sz w:val="24"/>
          <w:szCs w:val="24"/>
        </w:rPr>
        <w:t>.</w:t>
      </w:r>
    </w:p>
    <w:p w:rsidR="00C26D9E" w:rsidRDefault="00C26D9E" w:rsidP="00C26D9E">
      <w:pPr>
        <w:pStyle w:val="Paragrafoelenco"/>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Attivare un serio programma di recupero della spesa corrente nelle varie sue</w:t>
      </w:r>
      <w:r w:rsidR="00FC6663">
        <w:rPr>
          <w:rFonts w:ascii="Times New Roman" w:hAnsi="Times New Roman" w:cs="Times New Roman"/>
          <w:sz w:val="24"/>
          <w:szCs w:val="24"/>
        </w:rPr>
        <w:t xml:space="preserve"> articolazioni finalizzato a</w:t>
      </w:r>
      <w:r>
        <w:rPr>
          <w:rFonts w:ascii="Times New Roman" w:hAnsi="Times New Roman" w:cs="Times New Roman"/>
          <w:sz w:val="24"/>
          <w:szCs w:val="24"/>
        </w:rPr>
        <w:t xml:space="preserve"> una </w:t>
      </w:r>
      <w:r w:rsidRPr="00FC6663">
        <w:rPr>
          <w:rFonts w:ascii="Times New Roman" w:hAnsi="Times New Roman" w:cs="Times New Roman"/>
          <w:b/>
          <w:color w:val="FF0000"/>
          <w:sz w:val="24"/>
          <w:szCs w:val="24"/>
        </w:rPr>
        <w:t>riduzione di imposte e tariffe a carico di cittadini e imprese</w:t>
      </w:r>
      <w:r>
        <w:rPr>
          <w:rFonts w:ascii="Times New Roman" w:hAnsi="Times New Roman" w:cs="Times New Roman"/>
          <w:sz w:val="24"/>
          <w:szCs w:val="24"/>
        </w:rPr>
        <w:t>.</w:t>
      </w:r>
    </w:p>
    <w:p w:rsidR="00C26D9E" w:rsidRDefault="00C26D9E" w:rsidP="00C26D9E">
      <w:pPr>
        <w:pStyle w:val="Paragrafoelenco"/>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Incentivare </w:t>
      </w:r>
      <w:r w:rsidRPr="00FC6663">
        <w:rPr>
          <w:rFonts w:ascii="Times New Roman" w:hAnsi="Times New Roman" w:cs="Times New Roman"/>
          <w:b/>
          <w:color w:val="FF0000"/>
          <w:sz w:val="24"/>
          <w:szCs w:val="24"/>
        </w:rPr>
        <w:t>attività di formazione attiva e riqualificazione delle risorse umane</w:t>
      </w:r>
      <w:r>
        <w:rPr>
          <w:rFonts w:ascii="Times New Roman" w:hAnsi="Times New Roman" w:cs="Times New Roman"/>
          <w:sz w:val="24"/>
          <w:szCs w:val="24"/>
        </w:rPr>
        <w:t xml:space="preserve"> che costituiscano il vero patrimonio delle imprese.</w:t>
      </w:r>
    </w:p>
    <w:p w:rsidR="00C26D9E" w:rsidRDefault="00C26D9E" w:rsidP="00C26D9E">
      <w:pPr>
        <w:pStyle w:val="Paragrafoelenco"/>
        <w:numPr>
          <w:ilvl w:val="0"/>
          <w:numId w:val="12"/>
        </w:numPr>
        <w:spacing w:after="0"/>
        <w:jc w:val="both"/>
        <w:rPr>
          <w:rFonts w:ascii="Times New Roman" w:hAnsi="Times New Roman" w:cs="Times New Roman"/>
          <w:sz w:val="24"/>
          <w:szCs w:val="24"/>
        </w:rPr>
      </w:pPr>
      <w:r w:rsidRPr="00FC6663">
        <w:rPr>
          <w:rFonts w:ascii="Times New Roman" w:hAnsi="Times New Roman" w:cs="Times New Roman"/>
          <w:b/>
          <w:color w:val="FF0000"/>
          <w:sz w:val="24"/>
          <w:szCs w:val="24"/>
        </w:rPr>
        <w:t>Sostenere l’innovazione</w:t>
      </w:r>
      <w:r w:rsidR="00FC6663">
        <w:rPr>
          <w:rFonts w:ascii="Times New Roman" w:hAnsi="Times New Roman" w:cs="Times New Roman"/>
          <w:sz w:val="24"/>
          <w:szCs w:val="24"/>
        </w:rPr>
        <w:t>,</w:t>
      </w:r>
      <w:r>
        <w:rPr>
          <w:rFonts w:ascii="Times New Roman" w:hAnsi="Times New Roman" w:cs="Times New Roman"/>
          <w:sz w:val="24"/>
          <w:szCs w:val="24"/>
        </w:rPr>
        <w:t xml:space="preserve"> favorendo le start-up attraverso gli incubatori d’impresa.</w:t>
      </w:r>
    </w:p>
    <w:p w:rsidR="00C26D9E" w:rsidRDefault="00C26D9E" w:rsidP="00C26D9E">
      <w:pPr>
        <w:pStyle w:val="Paragrafoelenco"/>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Facilitare le </w:t>
      </w:r>
      <w:r w:rsidRPr="00FC6663">
        <w:rPr>
          <w:rFonts w:ascii="Times New Roman" w:hAnsi="Times New Roman" w:cs="Times New Roman"/>
          <w:b/>
          <w:color w:val="FF0000"/>
          <w:sz w:val="24"/>
          <w:szCs w:val="24"/>
        </w:rPr>
        <w:t>relazioni tra scuola e imprese</w:t>
      </w:r>
      <w:r>
        <w:rPr>
          <w:rFonts w:ascii="Times New Roman" w:hAnsi="Times New Roman" w:cs="Times New Roman"/>
          <w:sz w:val="24"/>
          <w:szCs w:val="24"/>
        </w:rPr>
        <w:t xml:space="preserve"> favorendo gli accordi per l’alternanza scuola-lavoro negli istituti professionali, </w:t>
      </w:r>
      <w:r w:rsidR="00FC6663">
        <w:rPr>
          <w:rFonts w:ascii="Times New Roman" w:hAnsi="Times New Roman" w:cs="Times New Roman"/>
          <w:sz w:val="24"/>
          <w:szCs w:val="24"/>
        </w:rPr>
        <w:t>adottare misure</w:t>
      </w:r>
      <w:r w:rsidR="00502707">
        <w:rPr>
          <w:rFonts w:ascii="Times New Roman" w:hAnsi="Times New Roman" w:cs="Times New Roman"/>
          <w:sz w:val="24"/>
          <w:szCs w:val="24"/>
        </w:rPr>
        <w:t>, in collaborazione con il comparto produttivo, di contrasto all’abbandono scolastico per orientare i giovani nel loro percorso di formazione per il futuro inserimento n</w:t>
      </w:r>
      <w:r w:rsidR="004925C0">
        <w:rPr>
          <w:rFonts w:ascii="Times New Roman" w:hAnsi="Times New Roman" w:cs="Times New Roman"/>
          <w:sz w:val="24"/>
          <w:szCs w:val="24"/>
        </w:rPr>
        <w:t>el mondo del lavoro</w:t>
      </w:r>
      <w:r w:rsidR="00FC6663">
        <w:rPr>
          <w:rFonts w:ascii="Times New Roman" w:hAnsi="Times New Roman" w:cs="Times New Roman"/>
          <w:sz w:val="24"/>
          <w:szCs w:val="24"/>
        </w:rPr>
        <w:t>,</w:t>
      </w:r>
      <w:r w:rsidR="004925C0">
        <w:rPr>
          <w:rFonts w:ascii="Times New Roman" w:hAnsi="Times New Roman" w:cs="Times New Roman"/>
          <w:sz w:val="24"/>
          <w:szCs w:val="24"/>
        </w:rPr>
        <w:t xml:space="preserve"> incluso</w:t>
      </w:r>
      <w:r w:rsidR="00502707">
        <w:rPr>
          <w:rFonts w:ascii="Times New Roman" w:hAnsi="Times New Roman" w:cs="Times New Roman"/>
          <w:sz w:val="24"/>
          <w:szCs w:val="24"/>
        </w:rPr>
        <w:t xml:space="preserve"> tirocini e praticantati durante i corsi </w:t>
      </w:r>
      <w:r w:rsidR="004925C0">
        <w:rPr>
          <w:rFonts w:ascii="Times New Roman" w:hAnsi="Times New Roman" w:cs="Times New Roman"/>
          <w:sz w:val="24"/>
          <w:szCs w:val="24"/>
        </w:rPr>
        <w:t>universitari seguiti da tutor aziendali.</w:t>
      </w:r>
    </w:p>
    <w:p w:rsidR="004925C0" w:rsidRDefault="004925C0" w:rsidP="00C26D9E">
      <w:pPr>
        <w:pStyle w:val="Paragrafoelenco"/>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Attivare un programma straordinario di incentivi con la creazione di </w:t>
      </w:r>
      <w:r w:rsidRPr="00FC6663">
        <w:rPr>
          <w:rFonts w:ascii="Times New Roman" w:hAnsi="Times New Roman" w:cs="Times New Roman"/>
          <w:b/>
          <w:color w:val="FF0000"/>
          <w:sz w:val="24"/>
          <w:szCs w:val="24"/>
        </w:rPr>
        <w:t>un fondo</w:t>
      </w:r>
      <w:r>
        <w:rPr>
          <w:rFonts w:ascii="Times New Roman" w:hAnsi="Times New Roman" w:cs="Times New Roman"/>
          <w:sz w:val="24"/>
          <w:szCs w:val="24"/>
        </w:rPr>
        <w:t xml:space="preserve"> rivolto a soggetti disponibili ad avviare nuove attività imprenditoriali.</w:t>
      </w:r>
    </w:p>
    <w:p w:rsidR="004925C0" w:rsidRDefault="004925C0" w:rsidP="00C26D9E">
      <w:pPr>
        <w:pStyle w:val="Paragrafoelenco"/>
        <w:numPr>
          <w:ilvl w:val="0"/>
          <w:numId w:val="12"/>
        </w:numPr>
        <w:spacing w:after="0"/>
        <w:jc w:val="both"/>
        <w:rPr>
          <w:rFonts w:ascii="Times New Roman" w:hAnsi="Times New Roman" w:cs="Times New Roman"/>
          <w:sz w:val="24"/>
          <w:szCs w:val="24"/>
        </w:rPr>
      </w:pPr>
      <w:r w:rsidRPr="00FC6663">
        <w:rPr>
          <w:rFonts w:ascii="Times New Roman" w:hAnsi="Times New Roman" w:cs="Times New Roman"/>
          <w:b/>
          <w:color w:val="FF0000"/>
          <w:sz w:val="24"/>
          <w:szCs w:val="24"/>
        </w:rPr>
        <w:t>Fare del lavoro e dell’occupazione dei giovani l’obiettivo primario</w:t>
      </w:r>
      <w:r>
        <w:rPr>
          <w:rFonts w:ascii="Times New Roman" w:hAnsi="Times New Roman" w:cs="Times New Roman"/>
          <w:sz w:val="24"/>
          <w:szCs w:val="24"/>
        </w:rPr>
        <w:t>.</w:t>
      </w:r>
    </w:p>
    <w:p w:rsidR="0056612F" w:rsidRDefault="0056612F" w:rsidP="00C26D9E">
      <w:pPr>
        <w:pStyle w:val="Paragrafoelenco"/>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Mettere</w:t>
      </w:r>
      <w:r w:rsidR="00113290">
        <w:rPr>
          <w:rFonts w:ascii="Times New Roman" w:hAnsi="Times New Roman" w:cs="Times New Roman"/>
          <w:sz w:val="24"/>
          <w:szCs w:val="24"/>
        </w:rPr>
        <w:t xml:space="preserve"> </w:t>
      </w:r>
      <w:r w:rsidR="00113290" w:rsidRPr="00FC6663">
        <w:rPr>
          <w:rFonts w:ascii="Times New Roman" w:hAnsi="Times New Roman" w:cs="Times New Roman"/>
          <w:b/>
          <w:color w:val="FF0000"/>
          <w:sz w:val="24"/>
          <w:szCs w:val="24"/>
        </w:rPr>
        <w:t>in valore le vocazioni</w:t>
      </w:r>
      <w:r w:rsidRPr="00FC6663">
        <w:rPr>
          <w:rFonts w:ascii="Times New Roman" w:hAnsi="Times New Roman" w:cs="Times New Roman"/>
          <w:b/>
          <w:color w:val="FF0000"/>
          <w:sz w:val="24"/>
          <w:szCs w:val="24"/>
        </w:rPr>
        <w:t xml:space="preserve"> e i settori trainanti del territorio</w:t>
      </w:r>
      <w:r>
        <w:rPr>
          <w:rFonts w:ascii="Times New Roman" w:hAnsi="Times New Roman" w:cs="Times New Roman"/>
          <w:sz w:val="24"/>
          <w:szCs w:val="24"/>
        </w:rPr>
        <w:t xml:space="preserve"> quali la filiera agro-alimentare e</w:t>
      </w:r>
      <w:r w:rsidR="00FC6663">
        <w:rPr>
          <w:rFonts w:ascii="Times New Roman" w:hAnsi="Times New Roman" w:cs="Times New Roman"/>
          <w:sz w:val="24"/>
          <w:szCs w:val="24"/>
        </w:rPr>
        <w:t xml:space="preserve"> agro-industriale, la meccanica</w:t>
      </w:r>
      <w:r>
        <w:rPr>
          <w:rFonts w:ascii="Times New Roman" w:hAnsi="Times New Roman" w:cs="Times New Roman"/>
          <w:sz w:val="24"/>
          <w:szCs w:val="24"/>
        </w:rPr>
        <w:t>, l’agricoltura</w:t>
      </w:r>
      <w:r w:rsidR="00113290">
        <w:rPr>
          <w:rFonts w:ascii="Times New Roman" w:hAnsi="Times New Roman" w:cs="Times New Roman"/>
          <w:sz w:val="24"/>
          <w:szCs w:val="24"/>
        </w:rPr>
        <w:t xml:space="preserve">, la piattaforma logistica della Bassa Romagna </w:t>
      </w:r>
      <w:r w:rsidR="00DC5912">
        <w:rPr>
          <w:rFonts w:ascii="Times New Roman" w:hAnsi="Times New Roman" w:cs="Times New Roman"/>
          <w:sz w:val="24"/>
          <w:szCs w:val="24"/>
        </w:rPr>
        <w:t xml:space="preserve">Lugo Terminal </w:t>
      </w:r>
      <w:r w:rsidR="00FC6663">
        <w:rPr>
          <w:rFonts w:ascii="Times New Roman" w:hAnsi="Times New Roman" w:cs="Times New Roman"/>
          <w:sz w:val="24"/>
          <w:szCs w:val="24"/>
        </w:rPr>
        <w:t>(</w:t>
      </w:r>
      <w:r w:rsidR="00113290">
        <w:rPr>
          <w:rFonts w:ascii="Times New Roman" w:hAnsi="Times New Roman" w:cs="Times New Roman"/>
          <w:sz w:val="24"/>
          <w:szCs w:val="24"/>
        </w:rPr>
        <w:t>per i colleg</w:t>
      </w:r>
      <w:r w:rsidR="00DC5912">
        <w:rPr>
          <w:rFonts w:ascii="Times New Roman" w:hAnsi="Times New Roman" w:cs="Times New Roman"/>
          <w:sz w:val="24"/>
          <w:szCs w:val="24"/>
        </w:rPr>
        <w:t>amenti con il porto di Ravenna,</w:t>
      </w:r>
      <w:r w:rsidR="00113290">
        <w:rPr>
          <w:rFonts w:ascii="Times New Roman" w:hAnsi="Times New Roman" w:cs="Times New Roman"/>
          <w:sz w:val="24"/>
          <w:szCs w:val="24"/>
        </w:rPr>
        <w:t xml:space="preserve"> l’interporto di Bologna</w:t>
      </w:r>
      <w:r w:rsidR="00DC5912">
        <w:rPr>
          <w:rFonts w:ascii="Times New Roman" w:hAnsi="Times New Roman" w:cs="Times New Roman"/>
          <w:sz w:val="24"/>
          <w:szCs w:val="24"/>
        </w:rPr>
        <w:t xml:space="preserve"> e </w:t>
      </w:r>
      <w:r w:rsidR="00FC6663">
        <w:rPr>
          <w:rFonts w:ascii="Times New Roman" w:hAnsi="Times New Roman" w:cs="Times New Roman"/>
          <w:sz w:val="24"/>
          <w:szCs w:val="24"/>
        </w:rPr>
        <w:t>il corridoio Adriatico Sud-Nord</w:t>
      </w:r>
      <w:r w:rsidR="00113290">
        <w:rPr>
          <w:rFonts w:ascii="Times New Roman" w:hAnsi="Times New Roman" w:cs="Times New Roman"/>
          <w:sz w:val="24"/>
          <w:szCs w:val="24"/>
        </w:rPr>
        <w:t>), l’industria manifatturier</w:t>
      </w:r>
      <w:r w:rsidR="00FC6663">
        <w:rPr>
          <w:rFonts w:ascii="Times New Roman" w:hAnsi="Times New Roman" w:cs="Times New Roman"/>
          <w:sz w:val="24"/>
          <w:szCs w:val="24"/>
        </w:rPr>
        <w:t>a, l’artigianato, il commercio</w:t>
      </w:r>
      <w:r w:rsidR="00DC5912">
        <w:rPr>
          <w:rFonts w:ascii="Times New Roman" w:hAnsi="Times New Roman" w:cs="Times New Roman"/>
          <w:sz w:val="24"/>
          <w:szCs w:val="24"/>
        </w:rPr>
        <w:t>,</w:t>
      </w:r>
      <w:r w:rsidR="00113290">
        <w:rPr>
          <w:rFonts w:ascii="Times New Roman" w:hAnsi="Times New Roman" w:cs="Times New Roman"/>
          <w:sz w:val="24"/>
          <w:szCs w:val="24"/>
        </w:rPr>
        <w:t xml:space="preserve"> il comparto sanitario e dei servizi alla persona.</w:t>
      </w:r>
    </w:p>
    <w:p w:rsidR="00DE4A39" w:rsidRDefault="00DE4A39" w:rsidP="00C26D9E">
      <w:pPr>
        <w:pStyle w:val="Paragrafoelenco"/>
        <w:numPr>
          <w:ilvl w:val="0"/>
          <w:numId w:val="12"/>
        </w:numPr>
        <w:spacing w:after="0"/>
        <w:jc w:val="both"/>
        <w:rPr>
          <w:rFonts w:ascii="Times New Roman" w:hAnsi="Times New Roman" w:cs="Times New Roman"/>
          <w:sz w:val="24"/>
          <w:szCs w:val="24"/>
        </w:rPr>
      </w:pPr>
      <w:r w:rsidRPr="00FC6663">
        <w:rPr>
          <w:rFonts w:ascii="Times New Roman" w:hAnsi="Times New Roman" w:cs="Times New Roman"/>
          <w:b/>
          <w:color w:val="FF0000"/>
          <w:sz w:val="24"/>
          <w:szCs w:val="24"/>
        </w:rPr>
        <w:t>Prevedere una progressiva riduzione della pressione fiscale locale</w:t>
      </w:r>
      <w:r>
        <w:rPr>
          <w:rFonts w:ascii="Times New Roman" w:hAnsi="Times New Roman" w:cs="Times New Roman"/>
          <w:sz w:val="24"/>
          <w:szCs w:val="24"/>
        </w:rPr>
        <w:t xml:space="preserve"> che grava sulle persone e piccol</w:t>
      </w:r>
      <w:r w:rsidR="00FC6663">
        <w:rPr>
          <w:rFonts w:ascii="Times New Roman" w:hAnsi="Times New Roman" w:cs="Times New Roman"/>
          <w:sz w:val="24"/>
          <w:szCs w:val="24"/>
        </w:rPr>
        <w:t>e imprese, spesso in difficoltà</w:t>
      </w:r>
      <w:r>
        <w:rPr>
          <w:rFonts w:ascii="Times New Roman" w:hAnsi="Times New Roman" w:cs="Times New Roman"/>
          <w:sz w:val="24"/>
          <w:szCs w:val="24"/>
        </w:rPr>
        <w:t xml:space="preserve">, penalizzate ulteriormente per le quote dovute. </w:t>
      </w:r>
      <w:r w:rsidRPr="00FC6663">
        <w:rPr>
          <w:rFonts w:ascii="Times New Roman" w:hAnsi="Times New Roman" w:cs="Times New Roman"/>
          <w:b/>
          <w:color w:val="FF0000"/>
          <w:sz w:val="24"/>
          <w:szCs w:val="24"/>
        </w:rPr>
        <w:t xml:space="preserve">La tassazione </w:t>
      </w:r>
      <w:r w:rsidRPr="00FC6663">
        <w:rPr>
          <w:rFonts w:ascii="Times New Roman" w:hAnsi="Times New Roman" w:cs="Times New Roman"/>
          <w:b/>
          <w:color w:val="FF0000"/>
          <w:sz w:val="24"/>
          <w:szCs w:val="24"/>
        </w:rPr>
        <w:lastRenderedPageBreak/>
        <w:t>locale che prevede l’aliquota massima</w:t>
      </w:r>
      <w:r w:rsidR="00E65A97" w:rsidRPr="00FC6663">
        <w:rPr>
          <w:rFonts w:ascii="Times New Roman" w:hAnsi="Times New Roman" w:cs="Times New Roman"/>
          <w:b/>
          <w:color w:val="FF0000"/>
          <w:sz w:val="24"/>
          <w:szCs w:val="24"/>
        </w:rPr>
        <w:t xml:space="preserve"> non trova corrispondenza nei servizi adeguati, nella efficiente amministrazione e nella sicurezza del territorio</w:t>
      </w:r>
      <w:r w:rsidR="00E65A97">
        <w:rPr>
          <w:rFonts w:ascii="Times New Roman" w:hAnsi="Times New Roman" w:cs="Times New Roman"/>
          <w:sz w:val="24"/>
          <w:szCs w:val="24"/>
        </w:rPr>
        <w:t>.</w:t>
      </w:r>
    </w:p>
    <w:p w:rsidR="0039385D" w:rsidRDefault="0039385D" w:rsidP="0039385D">
      <w:pPr>
        <w:spacing w:after="0"/>
        <w:jc w:val="both"/>
        <w:rPr>
          <w:rFonts w:ascii="Times New Roman" w:hAnsi="Times New Roman" w:cs="Times New Roman"/>
          <w:sz w:val="24"/>
          <w:szCs w:val="24"/>
        </w:rPr>
      </w:pPr>
    </w:p>
    <w:p w:rsidR="0039385D" w:rsidRPr="0039385D" w:rsidRDefault="0039385D" w:rsidP="0039385D">
      <w:pPr>
        <w:spacing w:after="0"/>
        <w:jc w:val="both"/>
        <w:rPr>
          <w:rFonts w:ascii="Times New Roman" w:hAnsi="Times New Roman" w:cs="Times New Roman"/>
          <w:sz w:val="24"/>
          <w:szCs w:val="24"/>
        </w:rPr>
      </w:pPr>
    </w:p>
    <w:p w:rsidR="0039385D" w:rsidRPr="00BA09DD" w:rsidRDefault="00FC6663" w:rsidP="0039385D">
      <w:pPr>
        <w:spacing w:after="0"/>
        <w:jc w:val="both"/>
        <w:rPr>
          <w:rFonts w:ascii="Times New Roman" w:hAnsi="Times New Roman" w:cs="Times New Roman"/>
          <w:b/>
          <w:sz w:val="28"/>
          <w:szCs w:val="28"/>
        </w:rPr>
      </w:pPr>
      <w:r>
        <w:rPr>
          <w:rFonts w:ascii="Times New Roman" w:hAnsi="Times New Roman" w:cs="Times New Roman"/>
          <w:b/>
          <w:sz w:val="28"/>
          <w:szCs w:val="28"/>
        </w:rPr>
        <w:t>CONSIDERAZIONI  FINALI</w:t>
      </w:r>
    </w:p>
    <w:p w:rsidR="00113290" w:rsidRDefault="00E9490F" w:rsidP="0052734F">
      <w:pPr>
        <w:spacing w:after="0"/>
        <w:jc w:val="both"/>
        <w:rPr>
          <w:rFonts w:ascii="Times New Roman" w:hAnsi="Times New Roman" w:cs="Times New Roman"/>
          <w:sz w:val="24"/>
          <w:szCs w:val="24"/>
        </w:rPr>
      </w:pPr>
      <w:r>
        <w:rPr>
          <w:rFonts w:ascii="Times New Roman" w:hAnsi="Times New Roman" w:cs="Times New Roman"/>
          <w:sz w:val="24"/>
          <w:szCs w:val="24"/>
        </w:rPr>
        <w:t>Nel ribadire la valenza dell’Unione dei</w:t>
      </w:r>
      <w:r w:rsidR="006079A0">
        <w:rPr>
          <w:rFonts w:ascii="Times New Roman" w:hAnsi="Times New Roman" w:cs="Times New Roman"/>
          <w:sz w:val="24"/>
          <w:szCs w:val="24"/>
        </w:rPr>
        <w:t xml:space="preserve"> Comuni</w:t>
      </w:r>
      <w:r>
        <w:rPr>
          <w:rFonts w:ascii="Times New Roman" w:hAnsi="Times New Roman" w:cs="Times New Roman"/>
          <w:sz w:val="24"/>
          <w:szCs w:val="24"/>
        </w:rPr>
        <w:t>, intesa come strumento di programmazione strategica delle attività dei Comuni ed erogatore di servizi più efficienti ed economicamente più vantaggiosi, si ritiene che il processo di conferimento delle funzioni operative debba accelerare</w:t>
      </w:r>
      <w:r w:rsidR="006079A0">
        <w:rPr>
          <w:rFonts w:ascii="Times New Roman" w:hAnsi="Times New Roman" w:cs="Times New Roman"/>
          <w:sz w:val="24"/>
          <w:szCs w:val="24"/>
        </w:rPr>
        <w:t>,</w:t>
      </w:r>
      <w:r>
        <w:rPr>
          <w:rFonts w:ascii="Times New Roman" w:hAnsi="Times New Roman" w:cs="Times New Roman"/>
          <w:sz w:val="24"/>
          <w:szCs w:val="24"/>
        </w:rPr>
        <w:t xml:space="preserve"> ponendo come obiettivo</w:t>
      </w:r>
      <w:r w:rsidR="00DC5912">
        <w:rPr>
          <w:rFonts w:ascii="Times New Roman" w:hAnsi="Times New Roman" w:cs="Times New Roman"/>
          <w:sz w:val="24"/>
          <w:szCs w:val="24"/>
        </w:rPr>
        <w:t>, entro la legislatura,</w:t>
      </w:r>
      <w:r>
        <w:rPr>
          <w:rFonts w:ascii="Times New Roman" w:hAnsi="Times New Roman" w:cs="Times New Roman"/>
          <w:sz w:val="24"/>
          <w:szCs w:val="24"/>
        </w:rPr>
        <w:t xml:space="preserve"> l’estensione alla gestione del “patrimonio e lavori pubblici”, “cultura</w:t>
      </w:r>
      <w:r w:rsidR="006079A0">
        <w:rPr>
          <w:rFonts w:ascii="Times New Roman" w:hAnsi="Times New Roman" w:cs="Times New Roman"/>
          <w:sz w:val="24"/>
          <w:szCs w:val="24"/>
        </w:rPr>
        <w:t>”,</w:t>
      </w:r>
      <w:r>
        <w:rPr>
          <w:rFonts w:ascii="Times New Roman" w:hAnsi="Times New Roman" w:cs="Times New Roman"/>
          <w:sz w:val="24"/>
          <w:szCs w:val="24"/>
        </w:rPr>
        <w:t xml:space="preserve"> </w:t>
      </w:r>
      <w:r w:rsidR="006079A0">
        <w:rPr>
          <w:rFonts w:ascii="Times New Roman" w:hAnsi="Times New Roman" w:cs="Times New Roman"/>
          <w:sz w:val="24"/>
          <w:szCs w:val="24"/>
        </w:rPr>
        <w:t>“</w:t>
      </w:r>
      <w:r>
        <w:rPr>
          <w:rFonts w:ascii="Times New Roman" w:hAnsi="Times New Roman" w:cs="Times New Roman"/>
          <w:sz w:val="24"/>
          <w:szCs w:val="24"/>
        </w:rPr>
        <w:t>sport”, mantenendo in capo ai singoli comuni gli indispensa</w:t>
      </w:r>
      <w:r w:rsidR="006079A0">
        <w:rPr>
          <w:rFonts w:ascii="Times New Roman" w:hAnsi="Times New Roman" w:cs="Times New Roman"/>
          <w:sz w:val="24"/>
          <w:szCs w:val="24"/>
        </w:rPr>
        <w:t>bili servizi di prossimità</w:t>
      </w:r>
      <w:r w:rsidR="00DC5912">
        <w:rPr>
          <w:rFonts w:ascii="Times New Roman" w:hAnsi="Times New Roman" w:cs="Times New Roman"/>
          <w:sz w:val="24"/>
          <w:szCs w:val="24"/>
        </w:rPr>
        <w:t>,</w:t>
      </w:r>
      <w:r w:rsidR="006079A0">
        <w:rPr>
          <w:rFonts w:ascii="Times New Roman" w:hAnsi="Times New Roman" w:cs="Times New Roman"/>
          <w:sz w:val="24"/>
          <w:szCs w:val="24"/>
        </w:rPr>
        <w:t xml:space="preserve"> l’anagrafe, l’Ufficio Relazioni con il P</w:t>
      </w:r>
      <w:r>
        <w:rPr>
          <w:rFonts w:ascii="Times New Roman" w:hAnsi="Times New Roman" w:cs="Times New Roman"/>
          <w:sz w:val="24"/>
          <w:szCs w:val="24"/>
        </w:rPr>
        <w:t>ubblico, per le caratteristiche di vicinanza più diretta e tempestiva ai cittadini. A questo scopo</w:t>
      </w:r>
      <w:r w:rsidR="006079A0">
        <w:rPr>
          <w:rFonts w:ascii="Times New Roman" w:hAnsi="Times New Roman" w:cs="Times New Roman"/>
          <w:sz w:val="24"/>
          <w:szCs w:val="24"/>
        </w:rPr>
        <w:t>,</w:t>
      </w:r>
      <w:r>
        <w:rPr>
          <w:rFonts w:ascii="Times New Roman" w:hAnsi="Times New Roman" w:cs="Times New Roman"/>
          <w:sz w:val="24"/>
          <w:szCs w:val="24"/>
        </w:rPr>
        <w:t xml:space="preserve"> occorre sveltire il processo di informatizzazione dei vari servizi, permettendo agli utenti di utilizzare sempre più gli strumenti telematici per l’espletamento delle pratiche amministrative.</w:t>
      </w:r>
    </w:p>
    <w:p w:rsidR="006079A0" w:rsidRDefault="00E9490F" w:rsidP="00BA09DD">
      <w:pPr>
        <w:spacing w:after="0"/>
        <w:jc w:val="both"/>
        <w:rPr>
          <w:rFonts w:ascii="Times New Roman" w:hAnsi="Times New Roman" w:cs="Times New Roman"/>
          <w:sz w:val="24"/>
          <w:szCs w:val="24"/>
        </w:rPr>
      </w:pPr>
      <w:r>
        <w:rPr>
          <w:rFonts w:ascii="Times New Roman" w:hAnsi="Times New Roman" w:cs="Times New Roman"/>
          <w:sz w:val="24"/>
          <w:szCs w:val="24"/>
        </w:rPr>
        <w:t xml:space="preserve">Lo Sportello Unico per le Attività Produttive ha dato buoni risultati che vanno ulteriormente migliorati e consolidati, mentre </w:t>
      </w:r>
      <w:r w:rsidR="006079A0">
        <w:rPr>
          <w:rFonts w:ascii="Times New Roman" w:hAnsi="Times New Roman" w:cs="Times New Roman"/>
          <w:sz w:val="24"/>
          <w:szCs w:val="24"/>
        </w:rPr>
        <w:t>occorre uno sforzo coordinato, a</w:t>
      </w:r>
      <w:r>
        <w:rPr>
          <w:rFonts w:ascii="Times New Roman" w:hAnsi="Times New Roman" w:cs="Times New Roman"/>
          <w:sz w:val="24"/>
          <w:szCs w:val="24"/>
        </w:rPr>
        <w:t xml:space="preserve"> un livello più ampio, per raccordare maggiormente l’attività dello sportello unico con gli altri Enti titolari di autorizzazioni</w:t>
      </w:r>
      <w:r w:rsidR="00705168">
        <w:rPr>
          <w:rFonts w:ascii="Times New Roman" w:hAnsi="Times New Roman" w:cs="Times New Roman"/>
          <w:sz w:val="24"/>
          <w:szCs w:val="24"/>
        </w:rPr>
        <w:t xml:space="preserve"> necessarie per l’avvio e l’es</w:t>
      </w:r>
      <w:r w:rsidR="006079A0">
        <w:rPr>
          <w:rFonts w:ascii="Times New Roman" w:hAnsi="Times New Roman" w:cs="Times New Roman"/>
          <w:sz w:val="24"/>
          <w:szCs w:val="24"/>
        </w:rPr>
        <w:t>ercizio di attività economiche (</w:t>
      </w:r>
      <w:r w:rsidR="00705168">
        <w:rPr>
          <w:rFonts w:ascii="Times New Roman" w:hAnsi="Times New Roman" w:cs="Times New Roman"/>
          <w:sz w:val="24"/>
          <w:szCs w:val="24"/>
        </w:rPr>
        <w:t>es. Ausl,</w:t>
      </w:r>
      <w:r w:rsidR="00DC5912">
        <w:rPr>
          <w:rFonts w:ascii="Times New Roman" w:hAnsi="Times New Roman" w:cs="Times New Roman"/>
          <w:sz w:val="24"/>
          <w:szCs w:val="24"/>
        </w:rPr>
        <w:t xml:space="preserve"> </w:t>
      </w:r>
      <w:r w:rsidR="00705168">
        <w:rPr>
          <w:rFonts w:ascii="Times New Roman" w:hAnsi="Times New Roman" w:cs="Times New Roman"/>
          <w:sz w:val="24"/>
          <w:szCs w:val="24"/>
        </w:rPr>
        <w:t>Vigili del Fuoco,</w:t>
      </w:r>
      <w:r w:rsidR="00DC5912">
        <w:rPr>
          <w:rFonts w:ascii="Times New Roman" w:hAnsi="Times New Roman" w:cs="Times New Roman"/>
          <w:sz w:val="24"/>
          <w:szCs w:val="24"/>
        </w:rPr>
        <w:t xml:space="preserve"> </w:t>
      </w:r>
      <w:proofErr w:type="spellStart"/>
      <w:r w:rsidR="00DC5912">
        <w:rPr>
          <w:rFonts w:ascii="Times New Roman" w:hAnsi="Times New Roman" w:cs="Times New Roman"/>
          <w:sz w:val="24"/>
          <w:szCs w:val="24"/>
        </w:rPr>
        <w:t>multiutlities</w:t>
      </w:r>
      <w:proofErr w:type="spellEnd"/>
      <w:r w:rsidR="00705168">
        <w:rPr>
          <w:rFonts w:ascii="Times New Roman" w:hAnsi="Times New Roman" w:cs="Times New Roman"/>
          <w:sz w:val="24"/>
          <w:szCs w:val="24"/>
        </w:rPr>
        <w:t xml:space="preserve"> e ogni altro soggetto interessato)</w:t>
      </w:r>
      <w:r w:rsidR="0052734F">
        <w:rPr>
          <w:rFonts w:ascii="Times New Roman" w:hAnsi="Times New Roman" w:cs="Times New Roman"/>
          <w:sz w:val="24"/>
          <w:szCs w:val="24"/>
        </w:rPr>
        <w:t>.</w:t>
      </w:r>
      <w:r w:rsidR="00BA09DD">
        <w:rPr>
          <w:rFonts w:ascii="Times New Roman" w:hAnsi="Times New Roman" w:cs="Times New Roman"/>
          <w:sz w:val="24"/>
          <w:szCs w:val="24"/>
        </w:rPr>
        <w:t xml:space="preserve"> </w:t>
      </w:r>
    </w:p>
    <w:p w:rsidR="00BA09DD" w:rsidRDefault="00705168" w:rsidP="00BA09DD">
      <w:pPr>
        <w:spacing w:after="0"/>
        <w:jc w:val="both"/>
        <w:rPr>
          <w:rFonts w:ascii="Times New Roman" w:hAnsi="Times New Roman" w:cs="Times New Roman"/>
          <w:sz w:val="24"/>
          <w:szCs w:val="24"/>
        </w:rPr>
      </w:pPr>
      <w:r w:rsidRPr="00BA09DD">
        <w:rPr>
          <w:rFonts w:ascii="Times New Roman" w:hAnsi="Times New Roman" w:cs="Times New Roman"/>
          <w:sz w:val="24"/>
          <w:szCs w:val="24"/>
        </w:rPr>
        <w:t>L’istituzione Unione dei Comuni</w:t>
      </w:r>
      <w:r w:rsidR="00BA09DD" w:rsidRPr="00BA09DD">
        <w:rPr>
          <w:rFonts w:ascii="Times New Roman" w:hAnsi="Times New Roman" w:cs="Times New Roman"/>
          <w:sz w:val="24"/>
          <w:szCs w:val="24"/>
        </w:rPr>
        <w:t>,</w:t>
      </w:r>
      <w:r w:rsidRPr="00BA09DD">
        <w:rPr>
          <w:rFonts w:ascii="Times New Roman" w:hAnsi="Times New Roman" w:cs="Times New Roman"/>
          <w:sz w:val="24"/>
          <w:szCs w:val="24"/>
        </w:rPr>
        <w:t xml:space="preserve"> nella sua composizione di </w:t>
      </w:r>
      <w:r w:rsidR="006079A0">
        <w:rPr>
          <w:rFonts w:ascii="Times New Roman" w:hAnsi="Times New Roman" w:cs="Times New Roman"/>
          <w:sz w:val="24"/>
          <w:szCs w:val="24"/>
        </w:rPr>
        <w:t>rappresentanza</w:t>
      </w:r>
      <w:r w:rsidRPr="00BA09DD">
        <w:rPr>
          <w:rFonts w:ascii="Times New Roman" w:hAnsi="Times New Roman" w:cs="Times New Roman"/>
          <w:sz w:val="24"/>
          <w:szCs w:val="24"/>
        </w:rPr>
        <w:t>, soffre di un deficit di</w:t>
      </w:r>
      <w:r w:rsidR="00BA09DD">
        <w:rPr>
          <w:rFonts w:ascii="Times New Roman" w:hAnsi="Times New Roman" w:cs="Times New Roman"/>
          <w:sz w:val="24"/>
          <w:szCs w:val="24"/>
        </w:rPr>
        <w:t xml:space="preserve"> </w:t>
      </w:r>
      <w:r w:rsidRPr="00BA09DD">
        <w:rPr>
          <w:rFonts w:ascii="Times New Roman" w:hAnsi="Times New Roman" w:cs="Times New Roman"/>
          <w:sz w:val="24"/>
          <w:szCs w:val="24"/>
        </w:rPr>
        <w:t>democrazia</w:t>
      </w:r>
      <w:r w:rsidR="006079A0">
        <w:rPr>
          <w:rFonts w:ascii="Times New Roman" w:hAnsi="Times New Roman" w:cs="Times New Roman"/>
          <w:sz w:val="24"/>
          <w:szCs w:val="24"/>
        </w:rPr>
        <w:t>,</w:t>
      </w:r>
      <w:r w:rsidRPr="00BA09DD">
        <w:rPr>
          <w:rFonts w:ascii="Times New Roman" w:hAnsi="Times New Roman" w:cs="Times New Roman"/>
          <w:sz w:val="24"/>
          <w:szCs w:val="24"/>
        </w:rPr>
        <w:t xml:space="preserve"> costituito non solo dall’elezione indiretta dei membri del Consiglio, ma anche dal fatto che le forze politiche e i movimenti civici di minoranza sono sotto pesate rispetto ai singoli comuni di appartenenza. </w:t>
      </w:r>
      <w:r w:rsidRPr="006079A0">
        <w:rPr>
          <w:rFonts w:ascii="Times New Roman" w:hAnsi="Times New Roman" w:cs="Times New Roman"/>
          <w:b/>
          <w:color w:val="FF0000"/>
          <w:sz w:val="24"/>
          <w:szCs w:val="24"/>
        </w:rPr>
        <w:t>A parere del Gruppo Consigliare Per la Buona Politica l’obiettivo finale deve essere costituito dal processo di fusione dei nove comuni per razionalizzare ulteriormente costi e servizi, migliorare le condizioni di vita dei cittadini, oltre che a garantire l’elezione diretta dei consiglieri</w:t>
      </w:r>
      <w:r w:rsidRPr="00BA09DD">
        <w:rPr>
          <w:rFonts w:ascii="Times New Roman" w:hAnsi="Times New Roman" w:cs="Times New Roman"/>
          <w:sz w:val="24"/>
          <w:szCs w:val="24"/>
        </w:rPr>
        <w:t>. Si tratta indubbiamente di un processo complesso che può essere traguardato solamente nel medio periodo e</w:t>
      </w:r>
      <w:r w:rsidR="006079A0">
        <w:rPr>
          <w:rFonts w:ascii="Times New Roman" w:hAnsi="Times New Roman" w:cs="Times New Roman"/>
          <w:sz w:val="24"/>
          <w:szCs w:val="24"/>
        </w:rPr>
        <w:t>,</w:t>
      </w:r>
      <w:r w:rsidRPr="00BA09DD">
        <w:rPr>
          <w:rFonts w:ascii="Times New Roman" w:hAnsi="Times New Roman" w:cs="Times New Roman"/>
          <w:sz w:val="24"/>
          <w:szCs w:val="24"/>
        </w:rPr>
        <w:t xml:space="preserve"> comunque</w:t>
      </w:r>
      <w:r w:rsidR="006079A0">
        <w:rPr>
          <w:rFonts w:ascii="Times New Roman" w:hAnsi="Times New Roman" w:cs="Times New Roman"/>
          <w:sz w:val="24"/>
          <w:szCs w:val="24"/>
        </w:rPr>
        <w:t>,</w:t>
      </w:r>
      <w:r w:rsidRPr="00BA09DD">
        <w:rPr>
          <w:rFonts w:ascii="Times New Roman" w:hAnsi="Times New Roman" w:cs="Times New Roman"/>
          <w:sz w:val="24"/>
          <w:szCs w:val="24"/>
        </w:rPr>
        <w:t xml:space="preserve"> previo consenso dei cittadini elettori, mentre va avviata da subito la procedura per la modifica dell’art. 10 dello Statuto dell’Unione che fissa le rappresentanze delle minoranze all’interno del Consiglio.</w:t>
      </w:r>
    </w:p>
    <w:p w:rsidR="00BA09DD" w:rsidRDefault="00BA09DD" w:rsidP="00BA09DD">
      <w:pPr>
        <w:spacing w:after="0"/>
        <w:jc w:val="both"/>
        <w:rPr>
          <w:rFonts w:ascii="Times New Roman" w:hAnsi="Times New Roman" w:cs="Times New Roman"/>
          <w:sz w:val="24"/>
          <w:szCs w:val="24"/>
        </w:rPr>
      </w:pPr>
    </w:p>
    <w:p w:rsidR="0039385D" w:rsidRDefault="0039385D" w:rsidP="00BA09DD">
      <w:pPr>
        <w:spacing w:after="0"/>
        <w:jc w:val="both"/>
        <w:rPr>
          <w:rFonts w:ascii="Times New Roman" w:hAnsi="Times New Roman" w:cs="Times New Roman"/>
          <w:sz w:val="24"/>
          <w:szCs w:val="24"/>
        </w:rPr>
      </w:pPr>
    </w:p>
    <w:p w:rsidR="00BA09DD" w:rsidRDefault="00DC5912" w:rsidP="00BA09DD">
      <w:pPr>
        <w:spacing w:after="0"/>
        <w:jc w:val="both"/>
        <w:rPr>
          <w:rFonts w:ascii="Times New Roman" w:hAnsi="Times New Roman" w:cs="Times New Roman"/>
          <w:b/>
          <w:sz w:val="24"/>
          <w:szCs w:val="24"/>
        </w:rPr>
      </w:pPr>
      <w:r>
        <w:rPr>
          <w:rFonts w:ascii="Times New Roman" w:hAnsi="Times New Roman" w:cs="Times New Roman"/>
          <w:b/>
          <w:sz w:val="24"/>
          <w:szCs w:val="24"/>
        </w:rPr>
        <w:t>IDENTITA</w:t>
      </w:r>
      <w:r w:rsidR="0039385D">
        <w:rPr>
          <w:rFonts w:ascii="Times New Roman" w:hAnsi="Times New Roman" w:cs="Times New Roman"/>
          <w:b/>
          <w:sz w:val="24"/>
          <w:szCs w:val="24"/>
        </w:rPr>
        <w:t xml:space="preserve"> </w:t>
      </w:r>
      <w:r w:rsidR="00BA09DD" w:rsidRPr="00DC5912">
        <w:rPr>
          <w:rFonts w:ascii="Times New Roman" w:hAnsi="Times New Roman" w:cs="Times New Roman"/>
          <w:b/>
          <w:sz w:val="24"/>
          <w:szCs w:val="24"/>
        </w:rPr>
        <w:t>E RUOLO DELL’UNIONE DEI COMUNI</w:t>
      </w:r>
    </w:p>
    <w:p w:rsidR="00897644" w:rsidRDefault="006079A0" w:rsidP="00BA09DD">
      <w:pPr>
        <w:spacing w:after="0"/>
        <w:jc w:val="both"/>
        <w:rPr>
          <w:rFonts w:ascii="Times New Roman" w:hAnsi="Times New Roman" w:cs="Times New Roman"/>
          <w:sz w:val="24"/>
          <w:szCs w:val="24"/>
        </w:rPr>
      </w:pPr>
      <w:r>
        <w:rPr>
          <w:rFonts w:ascii="Times New Roman" w:hAnsi="Times New Roman" w:cs="Times New Roman"/>
          <w:sz w:val="24"/>
          <w:szCs w:val="24"/>
        </w:rPr>
        <w:t>Gli scenari politici, economici</w:t>
      </w:r>
      <w:r w:rsidR="00BA09DD">
        <w:rPr>
          <w:rFonts w:ascii="Times New Roman" w:hAnsi="Times New Roman" w:cs="Times New Roman"/>
          <w:sz w:val="24"/>
          <w:szCs w:val="24"/>
        </w:rPr>
        <w:t>,</w:t>
      </w:r>
      <w:r>
        <w:rPr>
          <w:rFonts w:ascii="Times New Roman" w:hAnsi="Times New Roman" w:cs="Times New Roman"/>
          <w:sz w:val="24"/>
          <w:szCs w:val="24"/>
        </w:rPr>
        <w:t xml:space="preserve"> </w:t>
      </w:r>
      <w:r w:rsidR="00BA09DD">
        <w:rPr>
          <w:rFonts w:ascii="Times New Roman" w:hAnsi="Times New Roman" w:cs="Times New Roman"/>
          <w:sz w:val="24"/>
          <w:szCs w:val="24"/>
        </w:rPr>
        <w:t>sociali e di</w:t>
      </w:r>
      <w:r>
        <w:rPr>
          <w:rFonts w:ascii="Times New Roman" w:hAnsi="Times New Roman" w:cs="Times New Roman"/>
          <w:sz w:val="24"/>
          <w:szCs w:val="24"/>
        </w:rPr>
        <w:t xml:space="preserve"> mercato cambiano velocemente e</w:t>
      </w:r>
      <w:r w:rsidR="00BA09DD">
        <w:rPr>
          <w:rFonts w:ascii="Times New Roman" w:hAnsi="Times New Roman" w:cs="Times New Roman"/>
          <w:sz w:val="24"/>
          <w:szCs w:val="24"/>
        </w:rPr>
        <w:t xml:space="preserve"> in modo impressio</w:t>
      </w:r>
      <w:r>
        <w:rPr>
          <w:rFonts w:ascii="Times New Roman" w:hAnsi="Times New Roman" w:cs="Times New Roman"/>
          <w:sz w:val="24"/>
          <w:szCs w:val="24"/>
        </w:rPr>
        <w:t>nante. Nessuno può fare da solo</w:t>
      </w:r>
      <w:r w:rsidR="00BA09DD">
        <w:rPr>
          <w:rFonts w:ascii="Times New Roman" w:hAnsi="Times New Roman" w:cs="Times New Roman"/>
          <w:sz w:val="24"/>
          <w:szCs w:val="24"/>
        </w:rPr>
        <w:t xml:space="preserve">, </w:t>
      </w:r>
      <w:r w:rsidR="00BA09DD" w:rsidRPr="006079A0">
        <w:rPr>
          <w:rFonts w:ascii="Times New Roman" w:hAnsi="Times New Roman" w:cs="Times New Roman"/>
          <w:b/>
          <w:color w:val="FF0000"/>
          <w:sz w:val="24"/>
          <w:szCs w:val="24"/>
        </w:rPr>
        <w:t>serve una politica di sistema</w:t>
      </w:r>
      <w:r w:rsidR="00BA09DD">
        <w:rPr>
          <w:rFonts w:ascii="Times New Roman" w:hAnsi="Times New Roman" w:cs="Times New Roman"/>
          <w:sz w:val="24"/>
          <w:szCs w:val="24"/>
        </w:rPr>
        <w:t xml:space="preserve"> </w:t>
      </w:r>
      <w:r w:rsidR="00BA09DD" w:rsidRPr="006079A0">
        <w:rPr>
          <w:rFonts w:ascii="Times New Roman" w:hAnsi="Times New Roman" w:cs="Times New Roman"/>
          <w:b/>
          <w:color w:val="0070C0"/>
          <w:sz w:val="24"/>
          <w:szCs w:val="24"/>
        </w:rPr>
        <w:t>capace di sviluppare idee, strategie che guardin</w:t>
      </w:r>
      <w:r w:rsidRPr="006079A0">
        <w:rPr>
          <w:rFonts w:ascii="Times New Roman" w:hAnsi="Times New Roman" w:cs="Times New Roman"/>
          <w:b/>
          <w:color w:val="0070C0"/>
          <w:sz w:val="24"/>
          <w:szCs w:val="24"/>
        </w:rPr>
        <w:t>o al futuro, mobilitare risorse</w:t>
      </w:r>
      <w:r w:rsidR="00BA09DD" w:rsidRPr="006079A0">
        <w:rPr>
          <w:rFonts w:ascii="Times New Roman" w:hAnsi="Times New Roman" w:cs="Times New Roman"/>
          <w:b/>
          <w:color w:val="0070C0"/>
          <w:sz w:val="24"/>
          <w:szCs w:val="24"/>
        </w:rPr>
        <w:t>, attrarre investitori privati, promuovere investimenti in opere pubbliche, in particolare infrastruttu</w:t>
      </w:r>
      <w:r w:rsidRPr="006079A0">
        <w:rPr>
          <w:rFonts w:ascii="Times New Roman" w:hAnsi="Times New Roman" w:cs="Times New Roman"/>
          <w:b/>
          <w:color w:val="0070C0"/>
          <w:sz w:val="24"/>
          <w:szCs w:val="24"/>
        </w:rPr>
        <w:t>re viarie</w:t>
      </w:r>
      <w:r w:rsidR="00BA09DD" w:rsidRPr="006079A0">
        <w:rPr>
          <w:rFonts w:ascii="Times New Roman" w:hAnsi="Times New Roman" w:cs="Times New Roman"/>
          <w:b/>
          <w:color w:val="0070C0"/>
          <w:sz w:val="24"/>
          <w:szCs w:val="24"/>
        </w:rPr>
        <w:t>, collegamenti ferroviari e di trasporto pubblico, adeguati alle necessità del te</w:t>
      </w:r>
      <w:r w:rsidR="0052734F" w:rsidRPr="006079A0">
        <w:rPr>
          <w:rFonts w:ascii="Times New Roman" w:hAnsi="Times New Roman" w:cs="Times New Roman"/>
          <w:b/>
          <w:color w:val="0070C0"/>
          <w:sz w:val="24"/>
          <w:szCs w:val="24"/>
        </w:rPr>
        <w:t>rritorio</w:t>
      </w:r>
      <w:r w:rsidR="00897644">
        <w:rPr>
          <w:rFonts w:ascii="Times New Roman" w:hAnsi="Times New Roman" w:cs="Times New Roman"/>
          <w:sz w:val="24"/>
          <w:szCs w:val="24"/>
        </w:rPr>
        <w:t>.</w:t>
      </w:r>
    </w:p>
    <w:p w:rsidR="00BA09DD" w:rsidRDefault="0052734F" w:rsidP="00BA09DD">
      <w:pPr>
        <w:spacing w:after="0"/>
        <w:jc w:val="both"/>
        <w:rPr>
          <w:rFonts w:ascii="Times New Roman" w:hAnsi="Times New Roman" w:cs="Times New Roman"/>
          <w:sz w:val="24"/>
          <w:szCs w:val="24"/>
        </w:rPr>
      </w:pPr>
      <w:r>
        <w:rPr>
          <w:rFonts w:ascii="Times New Roman" w:hAnsi="Times New Roman" w:cs="Times New Roman"/>
          <w:sz w:val="24"/>
          <w:szCs w:val="24"/>
        </w:rPr>
        <w:t>L’obiettivo strategico prioritario deve essere quello di rendere la Bassa Romagna una realtà territoriale aggregante capace di intercettare i flussi di int</w:t>
      </w:r>
      <w:r w:rsidR="006079A0">
        <w:rPr>
          <w:rFonts w:ascii="Times New Roman" w:hAnsi="Times New Roman" w:cs="Times New Roman"/>
          <w:sz w:val="24"/>
          <w:szCs w:val="24"/>
        </w:rPr>
        <w:t>elligenza</w:t>
      </w:r>
      <w:r>
        <w:rPr>
          <w:rFonts w:ascii="Times New Roman" w:hAnsi="Times New Roman" w:cs="Times New Roman"/>
          <w:sz w:val="24"/>
          <w:szCs w:val="24"/>
        </w:rPr>
        <w:t>, di capitali, delle produzioni e della cultura. L’Unione</w:t>
      </w:r>
      <w:r w:rsidR="006079A0">
        <w:rPr>
          <w:rFonts w:ascii="Times New Roman" w:hAnsi="Times New Roman" w:cs="Times New Roman"/>
          <w:sz w:val="24"/>
          <w:szCs w:val="24"/>
        </w:rPr>
        <w:t>,</w:t>
      </w:r>
      <w:r>
        <w:rPr>
          <w:rFonts w:ascii="Times New Roman" w:hAnsi="Times New Roman" w:cs="Times New Roman"/>
          <w:sz w:val="24"/>
          <w:szCs w:val="24"/>
        </w:rPr>
        <w:t xml:space="preserve"> nel proprio ruolo di governo, promozione e sostegno dello sviluppo, dovrà agire anche attraverso la ricerca di possibili intese e collaborazioni coi territori dell’area vasta di Romagna, con aree vaste limitrofe, con Regione e Stato, stabilendo relazioni dirette sempre più strette s</w:t>
      </w:r>
      <w:r w:rsidR="006079A0">
        <w:rPr>
          <w:rFonts w:ascii="Times New Roman" w:hAnsi="Times New Roman" w:cs="Times New Roman"/>
          <w:sz w:val="24"/>
          <w:szCs w:val="24"/>
        </w:rPr>
        <w:t xml:space="preserve">u progetti e obiettivi comuni. </w:t>
      </w:r>
      <w:r>
        <w:rPr>
          <w:rFonts w:ascii="Times New Roman" w:hAnsi="Times New Roman" w:cs="Times New Roman"/>
          <w:sz w:val="24"/>
          <w:szCs w:val="24"/>
        </w:rPr>
        <w:t>Seguendo tale logica</w:t>
      </w:r>
      <w:r w:rsidR="006079A0">
        <w:rPr>
          <w:rFonts w:ascii="Times New Roman" w:hAnsi="Times New Roman" w:cs="Times New Roman"/>
          <w:sz w:val="24"/>
          <w:szCs w:val="24"/>
        </w:rPr>
        <w:t>,</w:t>
      </w:r>
      <w:r>
        <w:rPr>
          <w:rFonts w:ascii="Times New Roman" w:hAnsi="Times New Roman" w:cs="Times New Roman"/>
          <w:sz w:val="24"/>
          <w:szCs w:val="24"/>
        </w:rPr>
        <w:t xml:space="preserve"> i Comuni dovranno consolidare le proprie peculiarità senza c</w:t>
      </w:r>
      <w:r w:rsidR="006079A0">
        <w:rPr>
          <w:rFonts w:ascii="Times New Roman" w:hAnsi="Times New Roman" w:cs="Times New Roman"/>
          <w:sz w:val="24"/>
          <w:szCs w:val="24"/>
        </w:rPr>
        <w:t>hiudersi entro i propri confini</w:t>
      </w:r>
      <w:r>
        <w:rPr>
          <w:rFonts w:ascii="Times New Roman" w:hAnsi="Times New Roman" w:cs="Times New Roman"/>
          <w:sz w:val="24"/>
          <w:szCs w:val="24"/>
        </w:rPr>
        <w:t>, ma concorrere a rafforzare l’identità e l’unitarietà territoria</w:t>
      </w:r>
      <w:r w:rsidR="006079A0">
        <w:rPr>
          <w:rFonts w:ascii="Times New Roman" w:hAnsi="Times New Roman" w:cs="Times New Roman"/>
          <w:sz w:val="24"/>
          <w:szCs w:val="24"/>
        </w:rPr>
        <w:t>le della Bassa Romagna, dando a</w:t>
      </w:r>
      <w:r>
        <w:rPr>
          <w:rFonts w:ascii="Times New Roman" w:hAnsi="Times New Roman" w:cs="Times New Roman"/>
          <w:sz w:val="24"/>
          <w:szCs w:val="24"/>
        </w:rPr>
        <w:t xml:space="preserve"> essa una caratura alta e ambiziosa capace di competere.</w:t>
      </w:r>
    </w:p>
    <w:p w:rsidR="00DC5912" w:rsidRDefault="00DC5912" w:rsidP="00BA09DD">
      <w:pPr>
        <w:spacing w:after="0"/>
        <w:jc w:val="both"/>
        <w:rPr>
          <w:rFonts w:ascii="Times New Roman" w:hAnsi="Times New Roman" w:cs="Times New Roman"/>
          <w:sz w:val="24"/>
          <w:szCs w:val="24"/>
        </w:rPr>
      </w:pPr>
    </w:p>
    <w:p w:rsidR="0039385D" w:rsidRDefault="0039385D" w:rsidP="00BA09DD">
      <w:pPr>
        <w:spacing w:after="0"/>
        <w:jc w:val="both"/>
        <w:rPr>
          <w:rFonts w:ascii="Times New Roman" w:hAnsi="Times New Roman" w:cs="Times New Roman"/>
          <w:sz w:val="24"/>
          <w:szCs w:val="24"/>
        </w:rPr>
      </w:pPr>
    </w:p>
    <w:p w:rsidR="0052734F" w:rsidRDefault="0052734F" w:rsidP="00BA09DD">
      <w:pPr>
        <w:spacing w:after="0"/>
        <w:jc w:val="both"/>
        <w:rPr>
          <w:rFonts w:ascii="Times New Roman" w:hAnsi="Times New Roman" w:cs="Times New Roman"/>
          <w:b/>
          <w:sz w:val="24"/>
          <w:szCs w:val="24"/>
        </w:rPr>
      </w:pPr>
      <w:r w:rsidRPr="00DC5912">
        <w:rPr>
          <w:rFonts w:ascii="Times New Roman" w:hAnsi="Times New Roman" w:cs="Times New Roman"/>
          <w:b/>
          <w:sz w:val="24"/>
          <w:szCs w:val="24"/>
        </w:rPr>
        <w:t>Il Gruppo Consigliare Per la Buona Politica</w:t>
      </w:r>
    </w:p>
    <w:p w:rsidR="0052734F" w:rsidRDefault="0052734F" w:rsidP="00BA09DD">
      <w:pPr>
        <w:spacing w:after="0"/>
        <w:jc w:val="both"/>
        <w:rPr>
          <w:rFonts w:ascii="Times New Roman" w:hAnsi="Times New Roman" w:cs="Times New Roman"/>
          <w:sz w:val="24"/>
          <w:szCs w:val="24"/>
        </w:rPr>
      </w:pPr>
      <w:r>
        <w:rPr>
          <w:rFonts w:ascii="Times New Roman" w:hAnsi="Times New Roman" w:cs="Times New Roman"/>
          <w:sz w:val="24"/>
          <w:szCs w:val="24"/>
        </w:rPr>
        <w:t xml:space="preserve">Davide Aleotti, Roberto </w:t>
      </w:r>
      <w:proofErr w:type="spellStart"/>
      <w:r>
        <w:rPr>
          <w:rFonts w:ascii="Times New Roman" w:hAnsi="Times New Roman" w:cs="Times New Roman"/>
          <w:sz w:val="24"/>
          <w:szCs w:val="24"/>
        </w:rPr>
        <w:t>Drei</w:t>
      </w:r>
      <w:proofErr w:type="spellEnd"/>
      <w:r>
        <w:rPr>
          <w:rFonts w:ascii="Times New Roman" w:hAnsi="Times New Roman" w:cs="Times New Roman"/>
          <w:sz w:val="24"/>
          <w:szCs w:val="24"/>
        </w:rPr>
        <w:t>, Ilva Marangoni, Silvano Verlicchi</w:t>
      </w:r>
    </w:p>
    <w:p w:rsidR="00DC5912" w:rsidRDefault="00DC5912" w:rsidP="00BA09DD">
      <w:pPr>
        <w:spacing w:after="0"/>
        <w:jc w:val="both"/>
        <w:rPr>
          <w:rFonts w:ascii="Times New Roman" w:hAnsi="Times New Roman" w:cs="Times New Roman"/>
          <w:sz w:val="24"/>
          <w:szCs w:val="24"/>
        </w:rPr>
      </w:pPr>
    </w:p>
    <w:p w:rsidR="0052734F" w:rsidRPr="00BA09DD" w:rsidRDefault="0052734F" w:rsidP="00BA09DD">
      <w:pPr>
        <w:spacing w:after="0"/>
        <w:jc w:val="both"/>
        <w:rPr>
          <w:rFonts w:ascii="Times New Roman" w:hAnsi="Times New Roman" w:cs="Times New Roman"/>
          <w:sz w:val="24"/>
          <w:szCs w:val="24"/>
        </w:rPr>
      </w:pPr>
      <w:r>
        <w:rPr>
          <w:rFonts w:ascii="Times New Roman" w:hAnsi="Times New Roman" w:cs="Times New Roman"/>
          <w:sz w:val="24"/>
          <w:szCs w:val="24"/>
        </w:rPr>
        <w:t xml:space="preserve">Lugo, </w:t>
      </w:r>
      <w:r w:rsidR="00DC5912">
        <w:rPr>
          <w:rFonts w:ascii="Times New Roman" w:hAnsi="Times New Roman" w:cs="Times New Roman"/>
          <w:sz w:val="24"/>
          <w:szCs w:val="24"/>
        </w:rPr>
        <w:t>21</w:t>
      </w:r>
      <w:r w:rsidR="00BA3084">
        <w:rPr>
          <w:rFonts w:ascii="Times New Roman" w:hAnsi="Times New Roman" w:cs="Times New Roman"/>
          <w:sz w:val="24"/>
          <w:szCs w:val="24"/>
        </w:rPr>
        <w:t xml:space="preserve"> gennaio 2017</w:t>
      </w:r>
    </w:p>
    <w:sectPr w:rsidR="0052734F" w:rsidRPr="00BA09DD" w:rsidSect="00DA5C1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B04"/>
    <w:multiLevelType w:val="hybridMultilevel"/>
    <w:tmpl w:val="BDF4D454"/>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
    <w:nsid w:val="07E21462"/>
    <w:multiLevelType w:val="hybridMultilevel"/>
    <w:tmpl w:val="2F844F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B94DE0"/>
    <w:multiLevelType w:val="hybridMultilevel"/>
    <w:tmpl w:val="94120A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EB15590"/>
    <w:multiLevelType w:val="hybridMultilevel"/>
    <w:tmpl w:val="691607E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24E5B79"/>
    <w:multiLevelType w:val="hybridMultilevel"/>
    <w:tmpl w:val="DE143FF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15604101"/>
    <w:multiLevelType w:val="hybridMultilevel"/>
    <w:tmpl w:val="219821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C7C6ACE"/>
    <w:multiLevelType w:val="hybridMultilevel"/>
    <w:tmpl w:val="4BB8495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1DDA77C1"/>
    <w:multiLevelType w:val="hybridMultilevel"/>
    <w:tmpl w:val="AC4A0CE6"/>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8">
    <w:nsid w:val="36727336"/>
    <w:multiLevelType w:val="hybridMultilevel"/>
    <w:tmpl w:val="5476A1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B2F0A8F"/>
    <w:multiLevelType w:val="hybridMultilevel"/>
    <w:tmpl w:val="6A384F0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nsid w:val="55BA1452"/>
    <w:multiLevelType w:val="hybridMultilevel"/>
    <w:tmpl w:val="9EAE2AD8"/>
    <w:lvl w:ilvl="0" w:tplc="FC94461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B3C3514"/>
    <w:multiLevelType w:val="hybridMultilevel"/>
    <w:tmpl w:val="21146B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F02EE0"/>
    <w:multiLevelType w:val="hybridMultilevel"/>
    <w:tmpl w:val="0DF605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F9922DC"/>
    <w:multiLevelType w:val="hybridMultilevel"/>
    <w:tmpl w:val="AA0644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703F7B47"/>
    <w:multiLevelType w:val="hybridMultilevel"/>
    <w:tmpl w:val="ECA2904A"/>
    <w:lvl w:ilvl="0" w:tplc="24C61FC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4D5901"/>
    <w:multiLevelType w:val="hybridMultilevel"/>
    <w:tmpl w:val="A52ADFC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num>
  <w:num w:numId="4">
    <w:abstractNumId w:val="12"/>
  </w:num>
  <w:num w:numId="5">
    <w:abstractNumId w:val="10"/>
  </w:num>
  <w:num w:numId="6">
    <w:abstractNumId w:val="14"/>
  </w:num>
  <w:num w:numId="7">
    <w:abstractNumId w:val="8"/>
  </w:num>
  <w:num w:numId="8">
    <w:abstractNumId w:val="13"/>
  </w:num>
  <w:num w:numId="9">
    <w:abstractNumId w:val="1"/>
  </w:num>
  <w:num w:numId="10">
    <w:abstractNumId w:val="13"/>
  </w:num>
  <w:num w:numId="11">
    <w:abstractNumId w:val="5"/>
  </w:num>
  <w:num w:numId="12">
    <w:abstractNumId w:val="2"/>
  </w:num>
  <w:num w:numId="13">
    <w:abstractNumId w:val="6"/>
  </w:num>
  <w:num w:numId="14">
    <w:abstractNumId w:val="9"/>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0730D8"/>
    <w:rsid w:val="0001284D"/>
    <w:rsid w:val="00020D09"/>
    <w:rsid w:val="000730D8"/>
    <w:rsid w:val="00086E28"/>
    <w:rsid w:val="000A070D"/>
    <w:rsid w:val="000B0EA1"/>
    <w:rsid w:val="000D6659"/>
    <w:rsid w:val="0010495F"/>
    <w:rsid w:val="00113290"/>
    <w:rsid w:val="00125395"/>
    <w:rsid w:val="0013078A"/>
    <w:rsid w:val="00157D9A"/>
    <w:rsid w:val="00172C24"/>
    <w:rsid w:val="001B1A7B"/>
    <w:rsid w:val="001C6AAC"/>
    <w:rsid w:val="001F299C"/>
    <w:rsid w:val="00247FC3"/>
    <w:rsid w:val="002619C9"/>
    <w:rsid w:val="00262668"/>
    <w:rsid w:val="00263C96"/>
    <w:rsid w:val="002805CF"/>
    <w:rsid w:val="0028733D"/>
    <w:rsid w:val="00303ACF"/>
    <w:rsid w:val="00315287"/>
    <w:rsid w:val="003475B9"/>
    <w:rsid w:val="003572D1"/>
    <w:rsid w:val="003724EC"/>
    <w:rsid w:val="00385CD4"/>
    <w:rsid w:val="0039385D"/>
    <w:rsid w:val="003B655E"/>
    <w:rsid w:val="003C11F3"/>
    <w:rsid w:val="003F3581"/>
    <w:rsid w:val="004044BB"/>
    <w:rsid w:val="00410219"/>
    <w:rsid w:val="00434FBB"/>
    <w:rsid w:val="00446BBA"/>
    <w:rsid w:val="00456355"/>
    <w:rsid w:val="004632AE"/>
    <w:rsid w:val="004925C0"/>
    <w:rsid w:val="004A2ED0"/>
    <w:rsid w:val="004E4FE6"/>
    <w:rsid w:val="00502707"/>
    <w:rsid w:val="0052734F"/>
    <w:rsid w:val="00540193"/>
    <w:rsid w:val="005430AF"/>
    <w:rsid w:val="00545CE3"/>
    <w:rsid w:val="005644C0"/>
    <w:rsid w:val="0056528F"/>
    <w:rsid w:val="0056612F"/>
    <w:rsid w:val="005775DA"/>
    <w:rsid w:val="005D7496"/>
    <w:rsid w:val="006079A0"/>
    <w:rsid w:val="0065096B"/>
    <w:rsid w:val="00664005"/>
    <w:rsid w:val="006B1715"/>
    <w:rsid w:val="006F5AAF"/>
    <w:rsid w:val="00705168"/>
    <w:rsid w:val="0071532C"/>
    <w:rsid w:val="00757EEC"/>
    <w:rsid w:val="00762271"/>
    <w:rsid w:val="007C7DB8"/>
    <w:rsid w:val="007F58FF"/>
    <w:rsid w:val="008403FD"/>
    <w:rsid w:val="00842551"/>
    <w:rsid w:val="00851A1D"/>
    <w:rsid w:val="00897644"/>
    <w:rsid w:val="008C3C65"/>
    <w:rsid w:val="008D334C"/>
    <w:rsid w:val="00907F72"/>
    <w:rsid w:val="00911289"/>
    <w:rsid w:val="00925441"/>
    <w:rsid w:val="00927945"/>
    <w:rsid w:val="0098305F"/>
    <w:rsid w:val="00985482"/>
    <w:rsid w:val="009A1BE5"/>
    <w:rsid w:val="009B15E6"/>
    <w:rsid w:val="009D67A3"/>
    <w:rsid w:val="009F7316"/>
    <w:rsid w:val="00A45CD7"/>
    <w:rsid w:val="00A701E6"/>
    <w:rsid w:val="00A75F4E"/>
    <w:rsid w:val="00A83762"/>
    <w:rsid w:val="00A861A3"/>
    <w:rsid w:val="00AB1C0E"/>
    <w:rsid w:val="00AC3503"/>
    <w:rsid w:val="00AC377C"/>
    <w:rsid w:val="00B03A38"/>
    <w:rsid w:val="00B536ED"/>
    <w:rsid w:val="00BA09DD"/>
    <w:rsid w:val="00BA3084"/>
    <w:rsid w:val="00BC169A"/>
    <w:rsid w:val="00BD7B0C"/>
    <w:rsid w:val="00C121CC"/>
    <w:rsid w:val="00C26D9E"/>
    <w:rsid w:val="00C27925"/>
    <w:rsid w:val="00C400D3"/>
    <w:rsid w:val="00C70136"/>
    <w:rsid w:val="00C702A7"/>
    <w:rsid w:val="00C941AB"/>
    <w:rsid w:val="00C94E2F"/>
    <w:rsid w:val="00D06113"/>
    <w:rsid w:val="00D463DA"/>
    <w:rsid w:val="00D57B0C"/>
    <w:rsid w:val="00D643C4"/>
    <w:rsid w:val="00D8772B"/>
    <w:rsid w:val="00D9686B"/>
    <w:rsid w:val="00DA15F9"/>
    <w:rsid w:val="00DA5C1C"/>
    <w:rsid w:val="00DC1606"/>
    <w:rsid w:val="00DC5912"/>
    <w:rsid w:val="00DE4A39"/>
    <w:rsid w:val="00DE537B"/>
    <w:rsid w:val="00E27CB8"/>
    <w:rsid w:val="00E642CD"/>
    <w:rsid w:val="00E65A97"/>
    <w:rsid w:val="00E9490F"/>
    <w:rsid w:val="00EA2FB2"/>
    <w:rsid w:val="00EB3897"/>
    <w:rsid w:val="00EC209E"/>
    <w:rsid w:val="00EC4DFC"/>
    <w:rsid w:val="00EE400F"/>
    <w:rsid w:val="00EF4116"/>
    <w:rsid w:val="00F142E0"/>
    <w:rsid w:val="00F7551C"/>
    <w:rsid w:val="00F75CAF"/>
    <w:rsid w:val="00F846A2"/>
    <w:rsid w:val="00FC3D76"/>
    <w:rsid w:val="00FC66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3A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C3D76"/>
    <w:pPr>
      <w:ind w:left="720"/>
      <w:contextualSpacing/>
    </w:pPr>
  </w:style>
  <w:style w:type="character" w:styleId="Collegamentoipertestuale">
    <w:name w:val="Hyperlink"/>
    <w:semiHidden/>
    <w:unhideWhenUsed/>
    <w:rsid w:val="00AB1C0E"/>
    <w:rPr>
      <w:rFonts w:ascii="Times New Roman" w:hAnsi="Times New Roman" w:cs="Times New Roman" w:hint="default"/>
      <w:color w:val="0563C1"/>
      <w:u w:val="single"/>
    </w:rPr>
  </w:style>
  <w:style w:type="paragraph" w:styleId="Intestazione">
    <w:name w:val="header"/>
    <w:basedOn w:val="Normale"/>
    <w:link w:val="IntestazioneCarattere"/>
    <w:semiHidden/>
    <w:unhideWhenUsed/>
    <w:rsid w:val="00AB1C0E"/>
    <w:pPr>
      <w:tabs>
        <w:tab w:val="center" w:pos="4819"/>
        <w:tab w:val="right" w:pos="9638"/>
      </w:tabs>
      <w:spacing w:after="0" w:line="240" w:lineRule="auto"/>
    </w:pPr>
    <w:rPr>
      <w:rFonts w:ascii="Calibri" w:eastAsia="Times New Roman" w:hAnsi="Calibri" w:cs="Times New Roman"/>
      <w:szCs w:val="20"/>
    </w:rPr>
  </w:style>
  <w:style w:type="character" w:customStyle="1" w:styleId="IntestazioneCarattere">
    <w:name w:val="Intestazione Carattere"/>
    <w:basedOn w:val="Carpredefinitoparagrafo"/>
    <w:link w:val="Intestazione"/>
    <w:semiHidden/>
    <w:rsid w:val="00AB1C0E"/>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96434">
      <w:bodyDiv w:val="1"/>
      <w:marLeft w:val="0"/>
      <w:marRight w:val="0"/>
      <w:marTop w:val="0"/>
      <w:marBottom w:val="0"/>
      <w:divBdr>
        <w:top w:val="none" w:sz="0" w:space="0" w:color="auto"/>
        <w:left w:val="none" w:sz="0" w:space="0" w:color="auto"/>
        <w:bottom w:val="none" w:sz="0" w:space="0" w:color="auto"/>
        <w:right w:val="none" w:sz="0" w:space="0" w:color="auto"/>
      </w:divBdr>
    </w:div>
    <w:div w:id="1346512731">
      <w:bodyDiv w:val="1"/>
      <w:marLeft w:val="0"/>
      <w:marRight w:val="0"/>
      <w:marTop w:val="0"/>
      <w:marBottom w:val="0"/>
      <w:divBdr>
        <w:top w:val="none" w:sz="0" w:space="0" w:color="auto"/>
        <w:left w:val="none" w:sz="0" w:space="0" w:color="auto"/>
        <w:bottom w:val="none" w:sz="0" w:space="0" w:color="auto"/>
        <w:right w:val="none" w:sz="0" w:space="0" w:color="auto"/>
      </w:divBdr>
    </w:div>
    <w:div w:id="1487430779">
      <w:bodyDiv w:val="1"/>
      <w:marLeft w:val="0"/>
      <w:marRight w:val="0"/>
      <w:marTop w:val="0"/>
      <w:marBottom w:val="0"/>
      <w:divBdr>
        <w:top w:val="none" w:sz="0" w:space="0" w:color="auto"/>
        <w:left w:val="none" w:sz="0" w:space="0" w:color="auto"/>
        <w:bottom w:val="none" w:sz="0" w:space="0" w:color="auto"/>
        <w:right w:val="none" w:sz="0" w:space="0" w:color="auto"/>
      </w:divBdr>
    </w:div>
    <w:div w:id="17492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onapoliticalugo@gmail.com"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buonapoliticalugo.altervista.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A783-52BC-4B75-9F34-E3CC1CEEF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4356</Words>
  <Characters>24833</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Flavia</dc:creator>
  <cp:lastModifiedBy>Barbara</cp:lastModifiedBy>
  <cp:revision>19</cp:revision>
  <dcterms:created xsi:type="dcterms:W3CDTF">2017-01-21T08:51:00Z</dcterms:created>
  <dcterms:modified xsi:type="dcterms:W3CDTF">2017-01-21T17:50:00Z</dcterms:modified>
</cp:coreProperties>
</file>